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B4CAF" w:rsidRPr="00BB0C5C" w:rsidRDefault="006B4CAF" w:rsidP="006B4CAF">
      <w:pPr>
        <w:tabs>
          <w:tab w:val="left" w:pos="4140"/>
          <w:tab w:val="center" w:pos="4819"/>
        </w:tabs>
        <w:spacing w:after="0" w:line="240" w:lineRule="auto"/>
        <w:jc w:val="center"/>
        <w:rPr>
          <w:rFonts w:ascii="Times New Roman" w:hAnsi="Times New Roman"/>
          <w:sz w:val="28"/>
          <w:szCs w:val="28"/>
          <w:lang w:val="kk-KZ"/>
        </w:rPr>
      </w:pPr>
      <w:r>
        <w:rPr>
          <w:rFonts w:ascii="Times New Roman" w:hAnsi="Times New Roman"/>
          <w:sz w:val="28"/>
          <w:szCs w:val="28"/>
          <w:lang w:val="kk-KZ"/>
        </w:rPr>
        <w:t xml:space="preserve">3 </w:t>
      </w:r>
      <w:r w:rsidRPr="00BB0C5C">
        <w:rPr>
          <w:rFonts w:ascii="Times New Roman" w:hAnsi="Times New Roman"/>
          <w:sz w:val="28"/>
          <w:szCs w:val="28"/>
          <w:lang w:val="kk-KZ"/>
        </w:rPr>
        <w:t>p-n-</w:t>
      </w:r>
      <w:r>
        <w:rPr>
          <w:rFonts w:ascii="Times New Roman" w:hAnsi="Times New Roman"/>
          <w:sz w:val="28"/>
          <w:szCs w:val="28"/>
          <w:lang w:val="kk-KZ"/>
        </w:rPr>
        <w:t>АУЫСУДЫҢ ВОЛЬТ</w:t>
      </w:r>
      <w:r w:rsidRPr="00BB0C5C">
        <w:rPr>
          <w:rFonts w:ascii="Times New Roman" w:hAnsi="Times New Roman"/>
          <w:sz w:val="28"/>
          <w:szCs w:val="28"/>
          <w:lang w:val="kk-KZ"/>
        </w:rPr>
        <w:t>-</w:t>
      </w:r>
      <w:r>
        <w:rPr>
          <w:rFonts w:ascii="Times New Roman" w:hAnsi="Times New Roman"/>
          <w:sz w:val="28"/>
          <w:szCs w:val="28"/>
          <w:lang w:val="kk-KZ"/>
        </w:rPr>
        <w:t>АМПЕРЛІК</w:t>
      </w:r>
      <w:r w:rsidRPr="00BB0C5C">
        <w:rPr>
          <w:rFonts w:ascii="Times New Roman" w:hAnsi="Times New Roman"/>
          <w:sz w:val="28"/>
          <w:szCs w:val="28"/>
          <w:lang w:val="kk-KZ"/>
        </w:rPr>
        <w:t xml:space="preserve"> </w:t>
      </w:r>
      <w:r>
        <w:rPr>
          <w:rFonts w:ascii="Times New Roman" w:hAnsi="Times New Roman"/>
          <w:sz w:val="28"/>
          <w:szCs w:val="28"/>
          <w:lang w:val="kk-KZ"/>
        </w:rPr>
        <w:t>СИПАТТАМАСЫ</w:t>
      </w:r>
    </w:p>
    <w:p w:rsidR="006B4CAF" w:rsidRPr="008472D0" w:rsidRDefault="006B4CAF" w:rsidP="006B4CAF">
      <w:pPr>
        <w:spacing w:after="0" w:line="240" w:lineRule="auto"/>
        <w:jc w:val="center"/>
        <w:rPr>
          <w:rFonts w:ascii="Times New Roman" w:hAnsi="Times New Roman"/>
          <w:b/>
          <w:sz w:val="28"/>
          <w:szCs w:val="28"/>
          <w:lang w:val="kk-KZ"/>
        </w:rPr>
      </w:pPr>
    </w:p>
    <w:p w:rsidR="006B4CAF" w:rsidRPr="008472D0" w:rsidRDefault="006B4CAF" w:rsidP="006B4CAF">
      <w:pPr>
        <w:spacing w:after="0" w:line="240" w:lineRule="auto"/>
        <w:jc w:val="both"/>
        <w:rPr>
          <w:rFonts w:ascii="Times New Roman" w:hAnsi="Times New Roman"/>
          <w:b/>
          <w:sz w:val="28"/>
          <w:szCs w:val="28"/>
          <w:lang w:val="kk-KZ"/>
        </w:rPr>
      </w:pPr>
      <w:r w:rsidRPr="008472D0">
        <w:rPr>
          <w:rFonts w:ascii="Times New Roman" w:hAnsi="Times New Roman"/>
          <w:b/>
          <w:sz w:val="28"/>
          <w:szCs w:val="28"/>
          <w:lang w:val="kk-KZ"/>
        </w:rPr>
        <w:tab/>
      </w:r>
      <w:r w:rsidRPr="008472D0">
        <w:rPr>
          <w:rFonts w:ascii="Times New Roman" w:hAnsi="Times New Roman"/>
          <w:sz w:val="28"/>
          <w:szCs w:val="28"/>
          <w:lang w:val="kk-KZ"/>
        </w:rPr>
        <w:t xml:space="preserve">p-n-ауысудағы токтың сыртқы кернеуге тәуелділігін (I=f(U)) вольт-амперлік сипаттама (ВАС) деп атайды. Оның графиктік көрінісі 9-суретте келтірілген. </w:t>
      </w:r>
    </w:p>
    <w:p w:rsidR="006B4CAF" w:rsidRPr="008472D0" w:rsidRDefault="006B4CAF" w:rsidP="006B4CAF">
      <w:pPr>
        <w:spacing w:after="0" w:line="240" w:lineRule="auto"/>
        <w:jc w:val="both"/>
        <w:rPr>
          <w:rFonts w:ascii="Times New Roman" w:hAnsi="Times New Roman"/>
          <w:sz w:val="28"/>
          <w:szCs w:val="28"/>
          <w:lang w:val="kk-KZ"/>
        </w:rPr>
      </w:pPr>
    </w:p>
    <w:p w:rsidR="006B4CAF" w:rsidRDefault="006B4CAF" w:rsidP="006B4CAF">
      <w:pPr>
        <w:spacing w:after="0" w:line="240" w:lineRule="auto"/>
        <w:jc w:val="center"/>
        <w:rPr>
          <w:rFonts w:ascii="Times New Roman" w:hAnsi="Times New Roman"/>
          <w:sz w:val="28"/>
          <w:szCs w:val="28"/>
          <w:lang w:val="kk-KZ"/>
        </w:rPr>
      </w:pPr>
      <w:r>
        <w:rPr>
          <w:rFonts w:ascii="Times New Roman" w:hAnsi="Times New Roman"/>
          <w:noProof/>
          <w:sz w:val="28"/>
          <w:szCs w:val="28"/>
        </w:rPr>
        <w:drawing>
          <wp:inline distT="0" distB="0" distL="0" distR="0">
            <wp:extent cx="3321050" cy="239839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a:stretch>
                      <a:fillRect/>
                    </a:stretch>
                  </pic:blipFill>
                  <pic:spPr bwMode="auto">
                    <a:xfrm>
                      <a:off x="0" y="0"/>
                      <a:ext cx="3321050" cy="2398395"/>
                    </a:xfrm>
                    <a:prstGeom prst="rect">
                      <a:avLst/>
                    </a:prstGeom>
                    <a:noFill/>
                    <a:ln w="9525">
                      <a:noFill/>
                      <a:miter lim="800000"/>
                      <a:headEnd/>
                      <a:tailEnd/>
                    </a:ln>
                  </pic:spPr>
                </pic:pic>
              </a:graphicData>
            </a:graphic>
          </wp:inline>
        </w:drawing>
      </w:r>
    </w:p>
    <w:p w:rsidR="006B4CAF" w:rsidRPr="000E7EB4" w:rsidRDefault="006B4CAF" w:rsidP="006B4CAF">
      <w:pPr>
        <w:spacing w:after="0" w:line="240" w:lineRule="auto"/>
        <w:jc w:val="center"/>
        <w:rPr>
          <w:rFonts w:ascii="Times New Roman" w:hAnsi="Times New Roman"/>
          <w:sz w:val="28"/>
          <w:szCs w:val="28"/>
          <w:lang w:val="kk-KZ"/>
        </w:rPr>
      </w:pPr>
    </w:p>
    <w:p w:rsidR="006B4CAF" w:rsidRPr="008472D0" w:rsidRDefault="006B4CAF" w:rsidP="006B4CAF">
      <w:pPr>
        <w:spacing w:after="0" w:line="240" w:lineRule="auto"/>
        <w:jc w:val="center"/>
        <w:rPr>
          <w:rFonts w:ascii="Times New Roman" w:hAnsi="Times New Roman"/>
          <w:sz w:val="28"/>
          <w:szCs w:val="28"/>
          <w:lang w:val="kk-KZ"/>
        </w:rPr>
      </w:pPr>
      <w:r>
        <w:rPr>
          <w:rFonts w:ascii="Times New Roman" w:hAnsi="Times New Roman"/>
          <w:sz w:val="28"/>
          <w:szCs w:val="28"/>
          <w:lang w:val="kk-KZ"/>
        </w:rPr>
        <w:t>9 С</w:t>
      </w:r>
      <w:r w:rsidRPr="008472D0">
        <w:rPr>
          <w:rFonts w:ascii="Times New Roman" w:hAnsi="Times New Roman"/>
          <w:sz w:val="28"/>
          <w:szCs w:val="28"/>
          <w:lang w:val="kk-KZ"/>
        </w:rPr>
        <w:t>урет – p-n-ауысудың ВАС-ы</w:t>
      </w:r>
    </w:p>
    <w:p w:rsidR="006B4CAF" w:rsidRPr="008472D0" w:rsidRDefault="006B4CAF" w:rsidP="006B4CAF">
      <w:pPr>
        <w:spacing w:after="0" w:line="240" w:lineRule="auto"/>
        <w:jc w:val="both"/>
        <w:rPr>
          <w:rFonts w:ascii="Times New Roman" w:hAnsi="Times New Roman"/>
          <w:sz w:val="28"/>
          <w:szCs w:val="28"/>
          <w:lang w:val="kk-KZ"/>
        </w:rPr>
      </w:pP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ab/>
        <w:t>p-n-ауысудың негізгі қасиеті – бірбағытты өткізгіштігі, ВАС-ы түзеткіштік қасиетке ие, яғни бір бағытта токты жақсы, ал екінші бағытта өте нашар өткізеді.</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ВАС-ына сәйкес, I</w:t>
      </w:r>
      <w:r w:rsidRPr="008472D0">
        <w:rPr>
          <w:rFonts w:ascii="Times New Roman" w:hAnsi="Times New Roman"/>
          <w:sz w:val="28"/>
          <w:szCs w:val="28"/>
          <w:vertAlign w:val="subscript"/>
          <w:lang w:val="kk-KZ"/>
        </w:rPr>
        <w:t>кері</w:t>
      </w:r>
      <w:r w:rsidRPr="008472D0">
        <w:rPr>
          <w:rFonts w:ascii="Times New Roman" w:hAnsi="Times New Roman"/>
          <w:sz w:val="28"/>
          <w:szCs w:val="28"/>
          <w:lang w:val="kk-KZ"/>
        </w:rPr>
        <w:t>=I</w:t>
      </w:r>
      <w:r w:rsidRPr="008472D0">
        <w:rPr>
          <w:rFonts w:ascii="Times New Roman" w:hAnsi="Times New Roman"/>
          <w:sz w:val="28"/>
          <w:szCs w:val="28"/>
          <w:vertAlign w:val="subscript"/>
          <w:lang w:val="kk-KZ"/>
        </w:rPr>
        <w:t>0</w:t>
      </w:r>
      <w:r w:rsidRPr="008472D0">
        <w:rPr>
          <w:rFonts w:ascii="Times New Roman" w:hAnsi="Times New Roman"/>
          <w:sz w:val="28"/>
          <w:szCs w:val="28"/>
          <w:lang w:val="kk-KZ"/>
        </w:rPr>
        <w:t xml:space="preserve"> кері кернеуге тәуелсіз тұрақты шама болып қалады. Алайда U</w:t>
      </w:r>
      <w:r w:rsidRPr="008472D0">
        <w:rPr>
          <w:rFonts w:ascii="Times New Roman" w:hAnsi="Times New Roman"/>
          <w:sz w:val="28"/>
          <w:szCs w:val="28"/>
          <w:vertAlign w:val="subscript"/>
          <w:lang w:val="kk-KZ"/>
        </w:rPr>
        <w:t>кері</w:t>
      </w:r>
      <w:r w:rsidRPr="008472D0">
        <w:rPr>
          <w:rFonts w:ascii="Times New Roman" w:hAnsi="Times New Roman"/>
          <w:sz w:val="28"/>
          <w:szCs w:val="28"/>
          <w:lang w:val="kk-KZ"/>
        </w:rPr>
        <w:t xml:space="preserve"> кері кернеудің жоғары мәнінде кері токтың I</w:t>
      </w:r>
      <w:r w:rsidRPr="008472D0">
        <w:rPr>
          <w:rFonts w:ascii="Times New Roman" w:hAnsi="Times New Roman"/>
          <w:sz w:val="28"/>
          <w:szCs w:val="28"/>
          <w:vertAlign w:val="subscript"/>
          <w:lang w:val="kk-KZ"/>
        </w:rPr>
        <w:t>кері</w:t>
      </w:r>
      <w:r w:rsidRPr="008472D0">
        <w:rPr>
          <w:rFonts w:ascii="Times New Roman" w:hAnsi="Times New Roman"/>
          <w:sz w:val="28"/>
          <w:szCs w:val="28"/>
          <w:lang w:val="kk-KZ"/>
        </w:rPr>
        <w:t xml:space="preserve"> күрт өскенін бақылауға болады. Бұл құбылыс </w:t>
      </w:r>
      <w:r w:rsidRPr="008472D0">
        <w:rPr>
          <w:rFonts w:ascii="Times New Roman" w:hAnsi="Times New Roman"/>
          <w:sz w:val="28"/>
          <w:szCs w:val="28"/>
          <w:lang w:val="kk-KZ"/>
        </w:rPr>
        <w:tab/>
        <w:t>p-n-ауысудың тесілуі, ал тесілу байқалатын кернеу тесілу кернеуі деп аталады.</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Тесілу былайша бөлінеді:</w:t>
      </w:r>
    </w:p>
    <w:p w:rsidR="006B4CAF" w:rsidRPr="008472D0" w:rsidRDefault="006B4CAF" w:rsidP="006B4CAF">
      <w:pPr>
        <w:numPr>
          <w:ilvl w:val="0"/>
          <w:numId w:val="4"/>
        </w:numPr>
        <w:spacing w:after="0" w:line="240" w:lineRule="auto"/>
        <w:jc w:val="both"/>
        <w:rPr>
          <w:rFonts w:ascii="Times New Roman" w:hAnsi="Times New Roman"/>
          <w:sz w:val="28"/>
          <w:szCs w:val="28"/>
          <w:lang w:val="kk-KZ"/>
        </w:rPr>
      </w:pPr>
      <w:r w:rsidRPr="008472D0">
        <w:rPr>
          <w:rFonts w:ascii="Times New Roman" w:hAnsi="Times New Roman"/>
          <w:sz w:val="28"/>
          <w:szCs w:val="28"/>
          <w:lang w:val="kk-KZ"/>
        </w:rPr>
        <w:t>Жылулық;</w:t>
      </w:r>
    </w:p>
    <w:p w:rsidR="006B4CAF" w:rsidRPr="008472D0" w:rsidRDefault="006B4CAF" w:rsidP="006B4CAF">
      <w:pPr>
        <w:numPr>
          <w:ilvl w:val="0"/>
          <w:numId w:val="4"/>
        </w:numPr>
        <w:spacing w:after="0" w:line="240" w:lineRule="auto"/>
        <w:jc w:val="both"/>
        <w:rPr>
          <w:rFonts w:ascii="Times New Roman" w:hAnsi="Times New Roman"/>
          <w:sz w:val="28"/>
          <w:szCs w:val="28"/>
          <w:lang w:val="kk-KZ"/>
        </w:rPr>
      </w:pPr>
      <w:r w:rsidRPr="008472D0">
        <w:rPr>
          <w:rFonts w:ascii="Times New Roman" w:hAnsi="Times New Roman"/>
          <w:sz w:val="28"/>
          <w:szCs w:val="28"/>
          <w:lang w:val="kk-KZ"/>
        </w:rPr>
        <w:t>Электрлік, мұның өзі туннельдік және тасқындық (қызусыз) болып бөлінеді.</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Электрлік тесілу қайтымды, яғни кері кернеудің шамасын азайтқанда p-n-ауысудың бастапқы түзеткіштік қасиеттері қалпына келеді.</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ab/>
        <w:t>Тасқындық тесілу әдетте шамалы легирленген «енді» p-n-ауысуларда негізгі емес заряд тасымалдаушылардың тасқынды түрде көбеюінен болады [3,5]. Электр өрісі айтарлықтай жоғары болғанда электрондар өрісте үдей қозғала отырып, соқтығысқанда жартылайөткізгіштің валенттік электрондарын жұлып шығаратындай жылдамдыққа ие болуы мүмкін. Жұлынған әрбір электрон өрісте әрі қарай үдеп келесі электрондар буынын тудырады. Бұл үрдіс тасқындық түрде жалғаса береді.</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Туннельдік тесілу әдетте легирлену дәрежесі жоғары «жұқа» p-n-ауысуларда болады. Күшті электр өрісі әсерінен валентті электрондардың жұлынуы орын алады. Нәтижесінде p-n-ауысу көлемінде еркін электрон пайда болады.</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lastRenderedPageBreak/>
        <w:t>2) Жылулық тесілу қайтымсыз құбылыс. Ол кезде кері токтың әсерінен p-n-ауысу қызады. Қызу барысында p-n-ауысуда негізгі емес заряд тасымалдаушылардың саны артады. Бұл өз кезегінде І</w:t>
      </w:r>
      <w:r w:rsidRPr="008472D0">
        <w:rPr>
          <w:rFonts w:ascii="Times New Roman" w:hAnsi="Times New Roman"/>
          <w:sz w:val="28"/>
          <w:szCs w:val="28"/>
          <w:vertAlign w:val="subscript"/>
          <w:lang w:val="kk-KZ"/>
        </w:rPr>
        <w:t>кері</w:t>
      </w:r>
      <w:r w:rsidRPr="008472D0">
        <w:rPr>
          <w:rFonts w:ascii="Times New Roman" w:hAnsi="Times New Roman"/>
          <w:sz w:val="28"/>
          <w:szCs w:val="28"/>
          <w:lang w:val="kk-KZ"/>
        </w:rPr>
        <w:t xml:space="preserve"> кері токтың мәнін жоғарылатып, p-n-ауысудың қызу жылдамдығы жоғарылайды. Кристаллдық тор бұзылып (балқып), электрлік қасиеттер қайта қалпына келмейді.</w:t>
      </w:r>
    </w:p>
    <w:p w:rsidR="006B4CAF" w:rsidRDefault="006B4CAF" w:rsidP="006B4CAF">
      <w:pPr>
        <w:spacing w:after="0" w:line="240" w:lineRule="auto"/>
        <w:ind w:firstLine="680"/>
        <w:jc w:val="both"/>
        <w:rPr>
          <w:rFonts w:ascii="Times New Roman" w:hAnsi="Times New Roman"/>
          <w:b/>
          <w:sz w:val="28"/>
          <w:szCs w:val="28"/>
          <w:lang w:val="kk-KZ"/>
        </w:rPr>
      </w:pPr>
    </w:p>
    <w:p w:rsidR="006B4CAF" w:rsidRDefault="006B4CAF" w:rsidP="006B4CAF">
      <w:pPr>
        <w:spacing w:after="0" w:line="240" w:lineRule="auto"/>
        <w:ind w:firstLine="680"/>
        <w:jc w:val="center"/>
        <w:rPr>
          <w:rFonts w:ascii="Times New Roman" w:hAnsi="Times New Roman"/>
          <w:b/>
          <w:sz w:val="28"/>
          <w:szCs w:val="28"/>
          <w:lang w:val="kk-KZ"/>
        </w:rPr>
      </w:pPr>
      <w:r>
        <w:rPr>
          <w:rFonts w:ascii="Times New Roman" w:hAnsi="Times New Roman"/>
          <w:b/>
          <w:sz w:val="28"/>
          <w:szCs w:val="28"/>
          <w:lang w:val="kk-KZ"/>
        </w:rPr>
        <w:t xml:space="preserve">3.1 </w:t>
      </w:r>
      <w:r w:rsidRPr="008472D0">
        <w:rPr>
          <w:rFonts w:ascii="Times New Roman" w:hAnsi="Times New Roman"/>
          <w:b/>
          <w:sz w:val="28"/>
          <w:szCs w:val="28"/>
          <w:lang w:val="kk-KZ"/>
        </w:rPr>
        <w:t>Жартылайөткізгіштік диодтар</w:t>
      </w:r>
    </w:p>
    <w:p w:rsidR="006B4CAF" w:rsidRDefault="006B4CAF" w:rsidP="006B4CAF">
      <w:pPr>
        <w:spacing w:after="0" w:line="240" w:lineRule="auto"/>
        <w:ind w:firstLine="680"/>
        <w:jc w:val="center"/>
        <w:rPr>
          <w:rFonts w:ascii="Times New Roman" w:hAnsi="Times New Roman"/>
          <w:b/>
          <w:sz w:val="28"/>
          <w:szCs w:val="28"/>
          <w:lang w:val="kk-KZ"/>
        </w:rPr>
      </w:pP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 xml:space="preserve">Жартылайөткізгіштік диод – бір p-n-ауысуы және екі шығарылған өткізгіші бар, жартылайөткізгіш материалдың конструкциялық безендірілген көлемі (10 сурет). </w:t>
      </w:r>
    </w:p>
    <w:p w:rsidR="006B4CAF" w:rsidRPr="008472D0" w:rsidRDefault="006B4CAF" w:rsidP="006B4CAF">
      <w:pPr>
        <w:spacing w:after="0" w:line="240" w:lineRule="auto"/>
        <w:jc w:val="both"/>
        <w:rPr>
          <w:rFonts w:ascii="Times New Roman" w:hAnsi="Times New Roman"/>
          <w:sz w:val="28"/>
          <w:szCs w:val="28"/>
          <w:lang w:val="kk-KZ"/>
        </w:rPr>
      </w:pPr>
    </w:p>
    <w:p w:rsidR="006B4CAF" w:rsidRDefault="006B4CAF" w:rsidP="006B4CAF">
      <w:pPr>
        <w:spacing w:after="0" w:line="240" w:lineRule="auto"/>
        <w:jc w:val="center"/>
        <w:rPr>
          <w:rFonts w:ascii="Times New Roman" w:hAnsi="Times New Roman"/>
          <w:sz w:val="28"/>
          <w:szCs w:val="28"/>
          <w:lang w:val="kk-KZ"/>
        </w:rPr>
      </w:pPr>
      <w:r>
        <w:rPr>
          <w:rFonts w:ascii="Times New Roman" w:hAnsi="Times New Roman"/>
          <w:noProof/>
          <w:sz w:val="28"/>
          <w:szCs w:val="28"/>
        </w:rPr>
        <w:drawing>
          <wp:inline distT="0" distB="0" distL="0" distR="0">
            <wp:extent cx="3898900" cy="810895"/>
            <wp:effectExtent l="19050" t="0" r="635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3898900" cy="810895"/>
                    </a:xfrm>
                    <a:prstGeom prst="rect">
                      <a:avLst/>
                    </a:prstGeom>
                    <a:noFill/>
                    <a:ln w="9525">
                      <a:noFill/>
                      <a:miter lim="800000"/>
                      <a:headEnd/>
                      <a:tailEnd/>
                    </a:ln>
                  </pic:spPr>
                </pic:pic>
              </a:graphicData>
            </a:graphic>
          </wp:inline>
        </w:drawing>
      </w:r>
    </w:p>
    <w:p w:rsidR="006B4CAF" w:rsidRPr="000E7EB4" w:rsidRDefault="006B4CAF" w:rsidP="006B4CAF">
      <w:pPr>
        <w:spacing w:after="0" w:line="240" w:lineRule="auto"/>
        <w:jc w:val="center"/>
        <w:rPr>
          <w:rFonts w:ascii="Times New Roman" w:hAnsi="Times New Roman"/>
          <w:sz w:val="28"/>
          <w:szCs w:val="28"/>
          <w:lang w:val="kk-KZ"/>
        </w:rPr>
      </w:pPr>
    </w:p>
    <w:p w:rsidR="006B4CAF" w:rsidRPr="008472D0" w:rsidRDefault="006B4CAF" w:rsidP="006B4CAF">
      <w:pPr>
        <w:spacing w:after="0" w:line="240" w:lineRule="auto"/>
        <w:jc w:val="center"/>
        <w:rPr>
          <w:rFonts w:ascii="Times New Roman" w:hAnsi="Times New Roman"/>
          <w:sz w:val="28"/>
          <w:szCs w:val="28"/>
          <w:lang w:val="kk-KZ"/>
        </w:rPr>
      </w:pPr>
      <w:r>
        <w:rPr>
          <w:rFonts w:ascii="Times New Roman" w:hAnsi="Times New Roman"/>
          <w:sz w:val="28"/>
          <w:szCs w:val="28"/>
          <w:lang w:val="kk-KZ"/>
        </w:rPr>
        <w:t>10 С</w:t>
      </w:r>
      <w:r w:rsidRPr="008472D0">
        <w:rPr>
          <w:rFonts w:ascii="Times New Roman" w:hAnsi="Times New Roman"/>
          <w:sz w:val="28"/>
          <w:szCs w:val="28"/>
          <w:lang w:val="kk-KZ"/>
        </w:rPr>
        <w:t>урет – Жартылайөткізгіштік диодтың белгіленуі</w:t>
      </w:r>
    </w:p>
    <w:p w:rsidR="006B4CAF" w:rsidRPr="008472D0" w:rsidRDefault="006B4CAF" w:rsidP="006B4CAF">
      <w:pPr>
        <w:spacing w:after="0" w:line="240" w:lineRule="auto"/>
        <w:ind w:firstLine="680"/>
        <w:rPr>
          <w:rFonts w:ascii="Times New Roman" w:hAnsi="Times New Roman"/>
          <w:sz w:val="28"/>
          <w:szCs w:val="28"/>
          <w:lang w:val="kk-KZ"/>
        </w:rPr>
      </w:pP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Диодтардың көпшілігі симметриялық емес p-n-ауысудың негізінде жасалады. Диодтың жоғары легирленген аймағы анод деп, ал төмен легирленген аймағы катод деп аталады. Симметриялық емес p-n-ауысу базаға орналастырылады.</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Реал диодтың ВАС-ында тура және кері тармақтар идеал жағдайдағыдан өзгешеленеді. Тура бағыттағы кернеу берілген жағдайда диодтың базасы мен эмиттерінің көлемдік кедергісін ескеру керек. Бұл диод ВАС-ының тура тармағының оңға қарай жалжуына әкеп соғады, және бұл жылжудың шамасы берілген  кернеуден сызықтық  тәуелділікте болады. Диод ВАС-ының кері тармағы берілген кернеу шамасына тәуелді, яғни кері токтың өсуі байқалады.</w:t>
      </w:r>
    </w:p>
    <w:p w:rsidR="006B4CAF" w:rsidRPr="008472D0" w:rsidRDefault="006B4CAF" w:rsidP="006B4CAF">
      <w:pPr>
        <w:spacing w:after="0" w:line="240" w:lineRule="auto"/>
        <w:ind w:firstLine="680"/>
        <w:jc w:val="both"/>
        <w:rPr>
          <w:rFonts w:ascii="Times New Roman" w:hAnsi="Times New Roman"/>
          <w:sz w:val="28"/>
          <w:szCs w:val="28"/>
        </w:rPr>
      </w:pPr>
      <w:r w:rsidRPr="008472D0">
        <w:rPr>
          <w:rFonts w:ascii="Times New Roman" w:hAnsi="Times New Roman"/>
          <w:sz w:val="28"/>
          <w:szCs w:val="28"/>
          <w:lang w:val="kk-KZ"/>
        </w:rPr>
        <w:t xml:space="preserve">Реал диодтың ВАС-ы 11 суретте келтірілген. </w:t>
      </w:r>
    </w:p>
    <w:p w:rsidR="006B4CAF" w:rsidRPr="008472D0" w:rsidRDefault="006B4CAF" w:rsidP="006B4CAF">
      <w:pPr>
        <w:spacing w:after="0" w:line="240" w:lineRule="auto"/>
        <w:jc w:val="both"/>
        <w:rPr>
          <w:rFonts w:ascii="Times New Roman" w:hAnsi="Times New Roman"/>
          <w:sz w:val="28"/>
          <w:szCs w:val="28"/>
          <w:lang w:val="kk-KZ"/>
        </w:rPr>
      </w:pPr>
    </w:p>
    <w:p w:rsidR="006B4CAF" w:rsidRDefault="006B4CAF" w:rsidP="006B4CAF">
      <w:pPr>
        <w:spacing w:after="0" w:line="240" w:lineRule="auto"/>
        <w:jc w:val="center"/>
        <w:rPr>
          <w:rFonts w:ascii="Times New Roman" w:hAnsi="Times New Roman"/>
          <w:noProof/>
          <w:sz w:val="28"/>
          <w:szCs w:val="28"/>
          <w:lang w:val="kk-KZ"/>
        </w:rPr>
      </w:pPr>
      <w:r>
        <w:rPr>
          <w:rFonts w:ascii="Times New Roman" w:hAnsi="Times New Roman"/>
          <w:noProof/>
          <w:sz w:val="28"/>
          <w:szCs w:val="28"/>
        </w:rPr>
        <w:drawing>
          <wp:inline distT="0" distB="0" distL="0" distR="0">
            <wp:extent cx="2406650" cy="1492250"/>
            <wp:effectExtent l="1905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2406650" cy="1492250"/>
                    </a:xfrm>
                    <a:prstGeom prst="rect">
                      <a:avLst/>
                    </a:prstGeom>
                    <a:noFill/>
                    <a:ln w="9525">
                      <a:noFill/>
                      <a:miter lim="800000"/>
                      <a:headEnd/>
                      <a:tailEnd/>
                    </a:ln>
                  </pic:spPr>
                </pic:pic>
              </a:graphicData>
            </a:graphic>
          </wp:inline>
        </w:drawing>
      </w:r>
    </w:p>
    <w:p w:rsidR="006B4CAF" w:rsidRPr="000E7EB4" w:rsidRDefault="006B4CAF" w:rsidP="006B4CAF">
      <w:pPr>
        <w:spacing w:after="0" w:line="240" w:lineRule="auto"/>
        <w:jc w:val="center"/>
        <w:rPr>
          <w:rFonts w:ascii="Times New Roman" w:hAnsi="Times New Roman"/>
          <w:sz w:val="28"/>
          <w:szCs w:val="28"/>
          <w:lang w:val="kk-KZ"/>
        </w:rPr>
      </w:pPr>
    </w:p>
    <w:p w:rsidR="006B4CAF" w:rsidRPr="008472D0" w:rsidRDefault="006B4CAF" w:rsidP="006B4CAF">
      <w:pPr>
        <w:spacing w:after="0" w:line="240" w:lineRule="auto"/>
        <w:jc w:val="center"/>
        <w:rPr>
          <w:rFonts w:ascii="Times New Roman" w:hAnsi="Times New Roman"/>
          <w:sz w:val="28"/>
          <w:szCs w:val="28"/>
          <w:lang w:val="kk-KZ"/>
        </w:rPr>
      </w:pPr>
      <w:r>
        <w:rPr>
          <w:rFonts w:ascii="Times New Roman" w:hAnsi="Times New Roman"/>
          <w:sz w:val="28"/>
          <w:szCs w:val="28"/>
          <w:lang w:val="kk-KZ"/>
        </w:rPr>
        <w:t>11 С</w:t>
      </w:r>
      <w:r w:rsidRPr="008472D0">
        <w:rPr>
          <w:rFonts w:ascii="Times New Roman" w:hAnsi="Times New Roman"/>
          <w:sz w:val="28"/>
          <w:szCs w:val="28"/>
          <w:lang w:val="kk-KZ"/>
        </w:rPr>
        <w:t>урет – Идеал және реал диодтың ВАС-ы</w:t>
      </w:r>
    </w:p>
    <w:p w:rsidR="006B4CAF" w:rsidRPr="008472D0" w:rsidRDefault="006B4CAF" w:rsidP="006B4CAF">
      <w:pPr>
        <w:spacing w:after="0" w:line="240" w:lineRule="auto"/>
        <w:ind w:firstLine="680"/>
        <w:jc w:val="center"/>
        <w:rPr>
          <w:rFonts w:ascii="Times New Roman" w:hAnsi="Times New Roman"/>
          <w:b/>
          <w:sz w:val="28"/>
          <w:szCs w:val="28"/>
          <w:lang w:val="kk-KZ"/>
        </w:rPr>
      </w:pP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lastRenderedPageBreak/>
        <w:t>12 суретте жоғары кернеулердегі диодтың эквиваленттік схемасы келтірілген. Бұл жерде R</w:t>
      </w:r>
      <w:r w:rsidRPr="008472D0">
        <w:rPr>
          <w:rFonts w:ascii="Times New Roman" w:hAnsi="Times New Roman"/>
          <w:sz w:val="28"/>
          <w:szCs w:val="28"/>
          <w:vertAlign w:val="subscript"/>
          <w:lang w:val="kk-KZ"/>
        </w:rPr>
        <w:t>б</w:t>
      </w:r>
      <w:r w:rsidRPr="008472D0">
        <w:rPr>
          <w:rFonts w:ascii="Times New Roman" w:hAnsi="Times New Roman"/>
          <w:sz w:val="28"/>
          <w:szCs w:val="28"/>
          <w:lang w:val="kk-KZ"/>
        </w:rPr>
        <w:t>&gt;&gt;R</w:t>
      </w:r>
      <w:r w:rsidRPr="008472D0">
        <w:rPr>
          <w:rFonts w:ascii="Times New Roman" w:hAnsi="Times New Roman"/>
          <w:sz w:val="28"/>
          <w:szCs w:val="28"/>
          <w:vertAlign w:val="subscript"/>
          <w:lang w:val="kk-KZ"/>
        </w:rPr>
        <w:t>э</w:t>
      </w:r>
      <w:r w:rsidRPr="008472D0">
        <w:rPr>
          <w:rFonts w:ascii="Times New Roman" w:hAnsi="Times New Roman"/>
          <w:sz w:val="28"/>
          <w:szCs w:val="28"/>
          <w:lang w:val="kk-KZ"/>
        </w:rPr>
        <w:t>, R</w:t>
      </w:r>
      <w:r w:rsidRPr="008472D0">
        <w:rPr>
          <w:rFonts w:ascii="Times New Roman" w:hAnsi="Times New Roman"/>
          <w:sz w:val="28"/>
          <w:szCs w:val="28"/>
          <w:vertAlign w:val="subscript"/>
          <w:lang w:val="kk-KZ"/>
        </w:rPr>
        <w:t>en</w:t>
      </w:r>
      <w:r w:rsidRPr="008472D0">
        <w:rPr>
          <w:rFonts w:ascii="Times New Roman" w:hAnsi="Times New Roman"/>
          <w:sz w:val="28"/>
          <w:szCs w:val="28"/>
          <w:lang w:val="kk-KZ"/>
        </w:rPr>
        <w:t>- аймақтар арасындағы p-n-ауысу бетінің кедергісі.</w:t>
      </w:r>
    </w:p>
    <w:p w:rsidR="006B4CAF" w:rsidRPr="008472D0" w:rsidRDefault="006B4CAF" w:rsidP="006B4CAF">
      <w:pPr>
        <w:spacing w:after="0" w:line="240" w:lineRule="auto"/>
        <w:ind w:firstLine="680"/>
        <w:jc w:val="both"/>
        <w:rPr>
          <w:rFonts w:ascii="Times New Roman" w:hAnsi="Times New Roman"/>
          <w:sz w:val="28"/>
          <w:szCs w:val="28"/>
          <w:lang w:val="kk-KZ"/>
        </w:rPr>
      </w:pPr>
    </w:p>
    <w:p w:rsidR="006B4CAF" w:rsidRDefault="006B4CAF" w:rsidP="006B4CAF">
      <w:pPr>
        <w:spacing w:after="0" w:line="240" w:lineRule="auto"/>
        <w:jc w:val="center"/>
        <w:rPr>
          <w:rFonts w:ascii="Times New Roman" w:hAnsi="Times New Roman"/>
          <w:sz w:val="28"/>
          <w:szCs w:val="28"/>
          <w:lang w:val="kk-KZ"/>
        </w:rPr>
      </w:pPr>
      <w:r>
        <w:rPr>
          <w:rFonts w:ascii="Times New Roman" w:hAnsi="Times New Roman"/>
          <w:noProof/>
          <w:sz w:val="28"/>
          <w:szCs w:val="28"/>
        </w:rPr>
        <w:drawing>
          <wp:inline distT="0" distB="0" distL="0" distR="0">
            <wp:extent cx="2656840" cy="871220"/>
            <wp:effectExtent l="1905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2656840" cy="871220"/>
                    </a:xfrm>
                    <a:prstGeom prst="rect">
                      <a:avLst/>
                    </a:prstGeom>
                    <a:noFill/>
                    <a:ln w="9525">
                      <a:noFill/>
                      <a:miter lim="800000"/>
                      <a:headEnd/>
                      <a:tailEnd/>
                    </a:ln>
                  </pic:spPr>
                </pic:pic>
              </a:graphicData>
            </a:graphic>
          </wp:inline>
        </w:drawing>
      </w:r>
    </w:p>
    <w:p w:rsidR="006B4CAF" w:rsidRPr="008472D0" w:rsidRDefault="006B4CAF" w:rsidP="006B4CAF">
      <w:pPr>
        <w:spacing w:after="0" w:line="240" w:lineRule="auto"/>
        <w:jc w:val="center"/>
        <w:rPr>
          <w:rFonts w:ascii="Times New Roman" w:hAnsi="Times New Roman"/>
          <w:sz w:val="28"/>
          <w:szCs w:val="28"/>
          <w:lang w:val="kk-KZ"/>
        </w:rPr>
      </w:pPr>
    </w:p>
    <w:p w:rsidR="006B4CAF" w:rsidRPr="008472D0" w:rsidRDefault="006B4CAF" w:rsidP="006B4CAF">
      <w:pPr>
        <w:spacing w:after="0" w:line="240" w:lineRule="auto"/>
        <w:jc w:val="center"/>
        <w:rPr>
          <w:rFonts w:ascii="Times New Roman" w:hAnsi="Times New Roman"/>
          <w:sz w:val="28"/>
          <w:szCs w:val="28"/>
          <w:lang w:val="kk-KZ"/>
        </w:rPr>
      </w:pPr>
      <w:r>
        <w:rPr>
          <w:rFonts w:ascii="Times New Roman" w:hAnsi="Times New Roman"/>
          <w:sz w:val="28"/>
          <w:szCs w:val="28"/>
          <w:lang w:val="kk-KZ"/>
        </w:rPr>
        <w:t>12 С</w:t>
      </w:r>
      <w:r w:rsidRPr="008472D0">
        <w:rPr>
          <w:rFonts w:ascii="Times New Roman" w:hAnsi="Times New Roman"/>
          <w:sz w:val="28"/>
          <w:szCs w:val="28"/>
          <w:lang w:val="kk-KZ"/>
        </w:rPr>
        <w:t>урет – Жоғары кернеулердегі диодтың эквиваленттік схемасы</w:t>
      </w:r>
    </w:p>
    <w:p w:rsidR="006B4CAF" w:rsidRPr="008472D0" w:rsidRDefault="006B4CAF" w:rsidP="006B4CAF">
      <w:pPr>
        <w:spacing w:after="0" w:line="240" w:lineRule="auto"/>
        <w:ind w:firstLine="680"/>
        <w:rPr>
          <w:rFonts w:ascii="Times New Roman" w:hAnsi="Times New Roman"/>
          <w:sz w:val="28"/>
          <w:szCs w:val="28"/>
          <w:lang w:val="kk-KZ"/>
        </w:rPr>
      </w:pP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13 суретте төмен кернеулердегі диодтың эквиваленттік схемасы келтірілген.</w:t>
      </w:r>
      <w:r w:rsidRPr="008472D0">
        <w:rPr>
          <w:rFonts w:ascii="Times New Roman" w:hAnsi="Times New Roman"/>
          <w:noProof/>
          <w:sz w:val="28"/>
          <w:szCs w:val="28"/>
          <w:lang w:val="kk-KZ"/>
        </w:rPr>
        <w:t xml:space="preserve"> Бұл жерде </w:t>
      </w:r>
      <w:r w:rsidRPr="008472D0">
        <w:rPr>
          <w:rFonts w:ascii="Times New Roman" w:hAnsi="Times New Roman"/>
          <w:sz w:val="28"/>
          <w:szCs w:val="28"/>
          <w:lang w:val="kk-KZ"/>
        </w:rPr>
        <w:t>R</w:t>
      </w:r>
      <w:r w:rsidRPr="008472D0">
        <w:rPr>
          <w:rFonts w:ascii="Times New Roman" w:hAnsi="Times New Roman"/>
          <w:sz w:val="28"/>
          <w:szCs w:val="28"/>
          <w:vertAlign w:val="subscript"/>
          <w:lang w:val="kk-KZ"/>
        </w:rPr>
        <w:t xml:space="preserve">pn </w:t>
      </w:r>
      <w:r w:rsidRPr="008472D0">
        <w:rPr>
          <w:rFonts w:ascii="Times New Roman" w:hAnsi="Times New Roman"/>
          <w:sz w:val="28"/>
          <w:szCs w:val="28"/>
          <w:lang w:val="kk-KZ"/>
        </w:rPr>
        <w:t>– диодтың жұмыс бөлігіндегі дифференциалдық кедергісі, С</w:t>
      </w:r>
      <w:r w:rsidRPr="008472D0">
        <w:rPr>
          <w:rFonts w:ascii="Times New Roman" w:hAnsi="Times New Roman"/>
          <w:sz w:val="28"/>
          <w:szCs w:val="28"/>
          <w:vertAlign w:val="subscript"/>
          <w:lang w:val="kk-KZ"/>
        </w:rPr>
        <w:t xml:space="preserve">pn </w:t>
      </w:r>
      <w:r w:rsidRPr="008472D0">
        <w:rPr>
          <w:rFonts w:ascii="Times New Roman" w:hAnsi="Times New Roman"/>
          <w:sz w:val="28"/>
          <w:szCs w:val="28"/>
          <w:lang w:val="kk-KZ"/>
        </w:rPr>
        <w:t>– диодтың жұмыс бөлігіндегі сиымдылығы.</w:t>
      </w:r>
    </w:p>
    <w:p w:rsidR="006B4CAF" w:rsidRPr="008472D0" w:rsidRDefault="006B4CAF" w:rsidP="006B4CAF">
      <w:pPr>
        <w:spacing w:after="0" w:line="240" w:lineRule="auto"/>
        <w:jc w:val="both"/>
        <w:rPr>
          <w:rFonts w:ascii="Times New Roman" w:hAnsi="Times New Roman"/>
          <w:sz w:val="28"/>
          <w:szCs w:val="28"/>
          <w:lang w:val="kk-KZ"/>
        </w:rPr>
      </w:pPr>
    </w:p>
    <w:p w:rsidR="006B4CAF" w:rsidRDefault="006B4CAF" w:rsidP="006B4CAF">
      <w:pPr>
        <w:spacing w:after="0" w:line="240" w:lineRule="auto"/>
        <w:jc w:val="center"/>
        <w:rPr>
          <w:rFonts w:ascii="Times New Roman" w:hAnsi="Times New Roman"/>
          <w:sz w:val="28"/>
          <w:szCs w:val="28"/>
          <w:lang w:val="kk-KZ"/>
        </w:rPr>
      </w:pPr>
      <w:r>
        <w:rPr>
          <w:rFonts w:ascii="Times New Roman" w:hAnsi="Times New Roman"/>
          <w:noProof/>
          <w:sz w:val="28"/>
          <w:szCs w:val="28"/>
        </w:rPr>
        <w:drawing>
          <wp:inline distT="0" distB="0" distL="0" distR="0">
            <wp:extent cx="2406650" cy="1242060"/>
            <wp:effectExtent l="1905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srcRect/>
                    <a:stretch>
                      <a:fillRect/>
                    </a:stretch>
                  </pic:blipFill>
                  <pic:spPr bwMode="auto">
                    <a:xfrm>
                      <a:off x="0" y="0"/>
                      <a:ext cx="2406650" cy="1242060"/>
                    </a:xfrm>
                    <a:prstGeom prst="rect">
                      <a:avLst/>
                    </a:prstGeom>
                    <a:noFill/>
                    <a:ln w="9525">
                      <a:noFill/>
                      <a:miter lim="800000"/>
                      <a:headEnd/>
                      <a:tailEnd/>
                    </a:ln>
                  </pic:spPr>
                </pic:pic>
              </a:graphicData>
            </a:graphic>
          </wp:inline>
        </w:drawing>
      </w:r>
    </w:p>
    <w:p w:rsidR="006B4CAF" w:rsidRPr="008472D0" w:rsidRDefault="006B4CAF" w:rsidP="006B4CAF">
      <w:pPr>
        <w:spacing w:after="0" w:line="240" w:lineRule="auto"/>
        <w:jc w:val="center"/>
        <w:rPr>
          <w:rFonts w:ascii="Times New Roman" w:hAnsi="Times New Roman"/>
          <w:sz w:val="28"/>
          <w:szCs w:val="28"/>
          <w:lang w:val="kk-KZ"/>
        </w:rPr>
      </w:pPr>
    </w:p>
    <w:p w:rsidR="006B4CAF" w:rsidRPr="008472D0" w:rsidRDefault="006B4CAF" w:rsidP="006B4CAF">
      <w:pPr>
        <w:spacing w:after="0" w:line="240" w:lineRule="auto"/>
        <w:jc w:val="center"/>
        <w:rPr>
          <w:rFonts w:ascii="Times New Roman" w:hAnsi="Times New Roman"/>
          <w:sz w:val="28"/>
          <w:szCs w:val="28"/>
          <w:lang w:val="kk-KZ"/>
        </w:rPr>
      </w:pPr>
      <w:r>
        <w:rPr>
          <w:rFonts w:ascii="Times New Roman" w:hAnsi="Times New Roman"/>
          <w:sz w:val="28"/>
          <w:szCs w:val="28"/>
          <w:lang w:val="kk-KZ"/>
        </w:rPr>
        <w:t>13 С</w:t>
      </w:r>
      <w:r w:rsidRPr="008472D0">
        <w:rPr>
          <w:rFonts w:ascii="Times New Roman" w:hAnsi="Times New Roman"/>
          <w:sz w:val="28"/>
          <w:szCs w:val="28"/>
          <w:lang w:val="kk-KZ"/>
        </w:rPr>
        <w:t>урет – Төменгі кернеулердегі диодтың эквиваленттік схемасы</w:t>
      </w:r>
    </w:p>
    <w:p w:rsidR="006B4CAF" w:rsidRPr="008472D0" w:rsidRDefault="006B4CAF" w:rsidP="006B4CAF">
      <w:pPr>
        <w:spacing w:after="0" w:line="240" w:lineRule="auto"/>
        <w:jc w:val="center"/>
        <w:rPr>
          <w:rFonts w:ascii="Times New Roman" w:hAnsi="Times New Roman"/>
          <w:sz w:val="28"/>
          <w:szCs w:val="28"/>
          <w:lang w:val="kk-KZ"/>
        </w:rPr>
      </w:pPr>
    </w:p>
    <w:p w:rsidR="006B4CAF" w:rsidRDefault="006B4CAF" w:rsidP="006B4CAF">
      <w:pPr>
        <w:spacing w:after="0" w:line="240" w:lineRule="auto"/>
        <w:ind w:right="-5" w:firstLine="708"/>
        <w:jc w:val="center"/>
        <w:rPr>
          <w:rFonts w:ascii="Times New Roman" w:hAnsi="Times New Roman"/>
          <w:b/>
          <w:sz w:val="28"/>
          <w:szCs w:val="28"/>
          <w:lang w:val="kk-KZ"/>
        </w:rPr>
      </w:pPr>
      <w:r>
        <w:rPr>
          <w:rFonts w:ascii="Times New Roman" w:hAnsi="Times New Roman"/>
          <w:b/>
          <w:sz w:val="28"/>
          <w:szCs w:val="28"/>
          <w:lang w:val="kk-KZ"/>
        </w:rPr>
        <w:t xml:space="preserve">3.2 </w:t>
      </w:r>
      <w:r w:rsidRPr="008472D0">
        <w:rPr>
          <w:rFonts w:ascii="Times New Roman" w:hAnsi="Times New Roman"/>
          <w:b/>
          <w:sz w:val="28"/>
          <w:szCs w:val="28"/>
          <w:lang w:val="kk-KZ"/>
        </w:rPr>
        <w:t>Диодтың ВАС-ына температураның әсері</w:t>
      </w:r>
    </w:p>
    <w:p w:rsidR="006B4CAF" w:rsidRPr="006B4CAF" w:rsidRDefault="006B4CAF" w:rsidP="006B4CAF">
      <w:pPr>
        <w:spacing w:after="0" w:line="240" w:lineRule="auto"/>
        <w:ind w:right="-5" w:firstLine="708"/>
        <w:jc w:val="center"/>
        <w:rPr>
          <w:rFonts w:ascii="Times New Roman" w:hAnsi="Times New Roman"/>
          <w:b/>
          <w:sz w:val="28"/>
          <w:szCs w:val="28"/>
          <w:lang w:val="kk-KZ"/>
        </w:rPr>
      </w:pPr>
    </w:p>
    <w:p w:rsidR="006B4CAF" w:rsidRPr="008472D0" w:rsidRDefault="006B4CAF" w:rsidP="006B4CAF">
      <w:pPr>
        <w:spacing w:after="0" w:line="240" w:lineRule="auto"/>
        <w:ind w:right="-5" w:firstLine="708"/>
        <w:jc w:val="both"/>
        <w:rPr>
          <w:rFonts w:ascii="Times New Roman" w:hAnsi="Times New Roman"/>
          <w:sz w:val="28"/>
          <w:szCs w:val="28"/>
          <w:lang w:val="kk-KZ"/>
        </w:rPr>
      </w:pPr>
      <w:r w:rsidRPr="006B4CAF">
        <w:rPr>
          <w:rFonts w:ascii="Times New Roman" w:hAnsi="Times New Roman"/>
          <w:sz w:val="28"/>
          <w:szCs w:val="28"/>
          <w:lang w:val="kk-KZ"/>
        </w:rPr>
        <w:tab/>
      </w:r>
      <w:r w:rsidRPr="008472D0">
        <w:rPr>
          <w:rFonts w:ascii="Times New Roman" w:hAnsi="Times New Roman"/>
          <w:sz w:val="28"/>
          <w:szCs w:val="28"/>
          <w:lang w:val="kk-KZ"/>
        </w:rPr>
        <w:t xml:space="preserve">Жартылайөткізгіштің температурасы жоғарылаған сайын ондағы негізгі емес заряд тасымалдаушылардың саны өседі, яғни </w:t>
      </w:r>
      <w:r w:rsidRPr="006B4CAF">
        <w:rPr>
          <w:rFonts w:ascii="Times New Roman" w:hAnsi="Times New Roman"/>
          <w:sz w:val="28"/>
          <w:szCs w:val="28"/>
          <w:lang w:val="kk-KZ"/>
        </w:rPr>
        <w:t>p-n</w:t>
      </w:r>
      <w:r w:rsidRPr="008472D0">
        <w:rPr>
          <w:rFonts w:ascii="Times New Roman" w:hAnsi="Times New Roman"/>
          <w:sz w:val="28"/>
          <w:szCs w:val="28"/>
          <w:lang w:val="kk-KZ"/>
        </w:rPr>
        <w:t xml:space="preserve"> ауысдағы </w:t>
      </w:r>
      <w:r w:rsidRPr="006B4CAF">
        <w:rPr>
          <w:rFonts w:ascii="Times New Roman" w:hAnsi="Times New Roman"/>
          <w:sz w:val="28"/>
          <w:szCs w:val="28"/>
          <w:lang w:val="kk-KZ"/>
        </w:rPr>
        <w:t>J</w:t>
      </w:r>
      <w:r w:rsidRPr="006B4CAF">
        <w:rPr>
          <w:rFonts w:ascii="Times New Roman" w:hAnsi="Times New Roman"/>
          <w:sz w:val="28"/>
          <w:szCs w:val="28"/>
          <w:vertAlign w:val="subscript"/>
          <w:lang w:val="kk-KZ"/>
        </w:rPr>
        <w:t>0</w:t>
      </w:r>
      <w:r w:rsidRPr="008472D0">
        <w:rPr>
          <w:rFonts w:ascii="Times New Roman" w:hAnsi="Times New Roman"/>
          <w:sz w:val="28"/>
          <w:szCs w:val="28"/>
          <w:lang w:val="kk-KZ"/>
        </w:rPr>
        <w:t xml:space="preserve"> жылулық ток та өседі</w:t>
      </w:r>
      <w:r w:rsidRPr="006B4CAF">
        <w:rPr>
          <w:rFonts w:ascii="Times New Roman" w:hAnsi="Times New Roman"/>
          <w:sz w:val="28"/>
          <w:szCs w:val="28"/>
          <w:lang w:val="kk-KZ"/>
        </w:rPr>
        <w:t>.</w:t>
      </w:r>
      <w:r w:rsidRPr="008472D0">
        <w:rPr>
          <w:rFonts w:ascii="Times New Roman" w:hAnsi="Times New Roman"/>
          <w:sz w:val="28"/>
          <w:szCs w:val="28"/>
          <w:lang w:val="kk-KZ"/>
        </w:rPr>
        <w:t xml:space="preserve"> Бұл диод ВАС-ының тура және кері тармақтарына өз әсерін тигізеді (14 сурет).</w:t>
      </w:r>
    </w:p>
    <w:p w:rsidR="006B4CAF" w:rsidRPr="008472D0" w:rsidRDefault="006B4CAF" w:rsidP="006B4CAF">
      <w:pPr>
        <w:spacing w:after="0" w:line="240" w:lineRule="auto"/>
        <w:ind w:firstLine="680"/>
        <w:jc w:val="both"/>
        <w:rPr>
          <w:rFonts w:ascii="Times New Roman" w:hAnsi="Times New Roman"/>
          <w:sz w:val="28"/>
          <w:szCs w:val="28"/>
          <w:lang w:val="kk-KZ"/>
        </w:rPr>
      </w:pPr>
    </w:p>
    <w:p w:rsidR="006B4CAF" w:rsidRDefault="006B4CAF" w:rsidP="006B4CAF">
      <w:pPr>
        <w:spacing w:after="0" w:line="240" w:lineRule="auto"/>
        <w:jc w:val="center"/>
        <w:rPr>
          <w:rFonts w:ascii="Times New Roman" w:hAnsi="Times New Roman"/>
          <w:sz w:val="28"/>
          <w:szCs w:val="28"/>
          <w:lang w:val="kk-KZ"/>
        </w:rPr>
      </w:pPr>
      <w:r>
        <w:rPr>
          <w:rFonts w:ascii="Times New Roman" w:hAnsi="Times New Roman"/>
          <w:noProof/>
          <w:sz w:val="28"/>
          <w:szCs w:val="28"/>
        </w:rPr>
        <w:drawing>
          <wp:inline distT="0" distB="0" distL="0" distR="0">
            <wp:extent cx="1941195" cy="1725295"/>
            <wp:effectExtent l="19050" t="0" r="1905"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srcRect/>
                    <a:stretch>
                      <a:fillRect/>
                    </a:stretch>
                  </pic:blipFill>
                  <pic:spPr bwMode="auto">
                    <a:xfrm>
                      <a:off x="0" y="0"/>
                      <a:ext cx="1941195" cy="1725295"/>
                    </a:xfrm>
                    <a:prstGeom prst="rect">
                      <a:avLst/>
                    </a:prstGeom>
                    <a:noFill/>
                    <a:ln w="9525">
                      <a:noFill/>
                      <a:miter lim="800000"/>
                      <a:headEnd/>
                      <a:tailEnd/>
                    </a:ln>
                  </pic:spPr>
                </pic:pic>
              </a:graphicData>
            </a:graphic>
          </wp:inline>
        </w:drawing>
      </w:r>
    </w:p>
    <w:p w:rsidR="006B4CAF" w:rsidRPr="008472D0" w:rsidRDefault="006B4CAF" w:rsidP="006B4CAF">
      <w:pPr>
        <w:spacing w:after="0" w:line="240" w:lineRule="auto"/>
        <w:jc w:val="center"/>
        <w:rPr>
          <w:rFonts w:ascii="Times New Roman" w:hAnsi="Times New Roman"/>
          <w:sz w:val="28"/>
          <w:szCs w:val="28"/>
          <w:lang w:val="kk-KZ"/>
        </w:rPr>
      </w:pPr>
    </w:p>
    <w:p w:rsidR="006B4CAF" w:rsidRPr="008472D0" w:rsidRDefault="006B4CAF" w:rsidP="006B4CAF">
      <w:pPr>
        <w:spacing w:after="0" w:line="240" w:lineRule="auto"/>
        <w:jc w:val="center"/>
        <w:rPr>
          <w:rFonts w:ascii="Times New Roman" w:hAnsi="Times New Roman"/>
          <w:sz w:val="28"/>
          <w:szCs w:val="28"/>
          <w:lang w:val="kk-KZ"/>
        </w:rPr>
      </w:pPr>
      <w:r>
        <w:rPr>
          <w:rFonts w:ascii="Times New Roman" w:hAnsi="Times New Roman"/>
          <w:sz w:val="28"/>
          <w:szCs w:val="28"/>
          <w:lang w:val="kk-KZ"/>
        </w:rPr>
        <w:t>14 С</w:t>
      </w:r>
      <w:r w:rsidRPr="008472D0">
        <w:rPr>
          <w:rFonts w:ascii="Times New Roman" w:hAnsi="Times New Roman"/>
          <w:sz w:val="28"/>
          <w:szCs w:val="28"/>
          <w:lang w:val="kk-KZ"/>
        </w:rPr>
        <w:t>урет – Диод ВАС-ына темпераутраның әсері</w:t>
      </w:r>
    </w:p>
    <w:p w:rsidR="006B4CAF" w:rsidRPr="008472D0" w:rsidRDefault="006B4CAF" w:rsidP="006B4CAF">
      <w:pPr>
        <w:spacing w:after="0" w:line="240" w:lineRule="auto"/>
        <w:ind w:firstLine="680"/>
        <w:jc w:val="both"/>
        <w:rPr>
          <w:rFonts w:ascii="Times New Roman" w:hAnsi="Times New Roman"/>
          <w:sz w:val="28"/>
          <w:szCs w:val="28"/>
          <w:lang w:val="kk-KZ"/>
        </w:rPr>
      </w:pP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lastRenderedPageBreak/>
        <w:t>14 суретте көрініп тұрғандай, температура жоғарылағанда диод ВАС-ының тура тармағы солға қарай ығысады. Бұл диодтың кернеудің температуралық коэффициентімен (КТК=-2,3мв/с</w:t>
      </w:r>
      <w:r w:rsidRPr="008472D0">
        <w:rPr>
          <w:rFonts w:ascii="Times New Roman" w:hAnsi="Times New Roman"/>
          <w:sz w:val="28"/>
          <w:szCs w:val="28"/>
          <w:vertAlign w:val="superscript"/>
          <w:lang w:val="kk-KZ"/>
        </w:rPr>
        <w:t>0</w:t>
      </w:r>
      <w:r w:rsidRPr="008472D0">
        <w:rPr>
          <w:rFonts w:ascii="Times New Roman" w:hAnsi="Times New Roman"/>
          <w:sz w:val="28"/>
          <w:szCs w:val="28"/>
          <w:lang w:val="kk-KZ"/>
        </w:rPr>
        <w:t>) сипатталады.</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Диодтар қолданылу саласына қарай былай бөлінеді:</w:t>
      </w:r>
    </w:p>
    <w:p w:rsidR="006B4CAF" w:rsidRPr="008472D0" w:rsidRDefault="006B4CAF" w:rsidP="006B4CAF">
      <w:pPr>
        <w:numPr>
          <w:ilvl w:val="0"/>
          <w:numId w:val="5"/>
        </w:numPr>
        <w:spacing w:after="0" w:line="240" w:lineRule="auto"/>
        <w:jc w:val="both"/>
        <w:rPr>
          <w:rFonts w:ascii="Times New Roman" w:hAnsi="Times New Roman"/>
          <w:sz w:val="28"/>
          <w:szCs w:val="28"/>
          <w:lang w:val="kk-KZ"/>
        </w:rPr>
      </w:pPr>
      <w:r w:rsidRPr="008472D0">
        <w:rPr>
          <w:rFonts w:ascii="Times New Roman" w:hAnsi="Times New Roman"/>
          <w:sz w:val="28"/>
          <w:szCs w:val="28"/>
          <w:lang w:val="kk-KZ"/>
        </w:rPr>
        <w:t>Түзеткіш;</w:t>
      </w:r>
    </w:p>
    <w:p w:rsidR="006B4CAF" w:rsidRPr="008472D0" w:rsidRDefault="006B4CAF" w:rsidP="006B4CAF">
      <w:pPr>
        <w:numPr>
          <w:ilvl w:val="0"/>
          <w:numId w:val="5"/>
        </w:numPr>
        <w:spacing w:after="0" w:line="240" w:lineRule="auto"/>
        <w:jc w:val="both"/>
        <w:rPr>
          <w:rFonts w:ascii="Times New Roman" w:hAnsi="Times New Roman"/>
          <w:sz w:val="28"/>
          <w:szCs w:val="28"/>
          <w:lang w:val="kk-KZ"/>
        </w:rPr>
      </w:pPr>
      <w:r w:rsidRPr="008472D0">
        <w:rPr>
          <w:rFonts w:ascii="Times New Roman" w:hAnsi="Times New Roman"/>
          <w:sz w:val="28"/>
          <w:szCs w:val="28"/>
          <w:lang w:val="kk-KZ"/>
        </w:rPr>
        <w:t>Импульстік;</w:t>
      </w:r>
    </w:p>
    <w:p w:rsidR="006B4CAF" w:rsidRPr="008472D0" w:rsidRDefault="006B4CAF" w:rsidP="006B4CAF">
      <w:pPr>
        <w:numPr>
          <w:ilvl w:val="0"/>
          <w:numId w:val="5"/>
        </w:numPr>
        <w:spacing w:after="0" w:line="240" w:lineRule="auto"/>
        <w:jc w:val="both"/>
        <w:rPr>
          <w:rFonts w:ascii="Times New Roman" w:hAnsi="Times New Roman"/>
          <w:sz w:val="28"/>
          <w:szCs w:val="28"/>
          <w:lang w:val="kk-KZ"/>
        </w:rPr>
      </w:pPr>
      <w:r w:rsidRPr="008472D0">
        <w:rPr>
          <w:rFonts w:ascii="Times New Roman" w:hAnsi="Times New Roman"/>
          <w:sz w:val="28"/>
          <w:szCs w:val="28"/>
          <w:lang w:val="kk-KZ"/>
        </w:rPr>
        <w:t>Стабилитрондар;</w:t>
      </w:r>
    </w:p>
    <w:p w:rsidR="006B4CAF" w:rsidRPr="008472D0" w:rsidRDefault="006B4CAF" w:rsidP="006B4CAF">
      <w:pPr>
        <w:numPr>
          <w:ilvl w:val="0"/>
          <w:numId w:val="5"/>
        </w:numPr>
        <w:spacing w:after="0" w:line="240" w:lineRule="auto"/>
        <w:jc w:val="both"/>
        <w:rPr>
          <w:rFonts w:ascii="Times New Roman" w:hAnsi="Times New Roman"/>
          <w:sz w:val="28"/>
          <w:szCs w:val="28"/>
          <w:lang w:val="kk-KZ"/>
        </w:rPr>
      </w:pPr>
      <w:r w:rsidRPr="008472D0">
        <w:rPr>
          <w:rFonts w:ascii="Times New Roman" w:hAnsi="Times New Roman"/>
          <w:sz w:val="28"/>
          <w:szCs w:val="28"/>
          <w:lang w:val="kk-KZ"/>
        </w:rPr>
        <w:t>Варикаптар;</w:t>
      </w:r>
    </w:p>
    <w:p w:rsidR="006B4CAF" w:rsidRPr="008472D0" w:rsidRDefault="006B4CAF" w:rsidP="006B4CAF">
      <w:pPr>
        <w:numPr>
          <w:ilvl w:val="0"/>
          <w:numId w:val="5"/>
        </w:numPr>
        <w:spacing w:after="0" w:line="240" w:lineRule="auto"/>
        <w:jc w:val="both"/>
        <w:rPr>
          <w:rFonts w:ascii="Times New Roman" w:hAnsi="Times New Roman"/>
          <w:sz w:val="28"/>
          <w:szCs w:val="28"/>
          <w:lang w:val="kk-KZ"/>
        </w:rPr>
      </w:pPr>
      <w:r w:rsidRPr="008472D0">
        <w:rPr>
          <w:rFonts w:ascii="Times New Roman" w:hAnsi="Times New Roman"/>
          <w:sz w:val="28"/>
          <w:szCs w:val="28"/>
          <w:lang w:val="kk-KZ"/>
        </w:rPr>
        <w:t>Туннельдік.</w:t>
      </w:r>
    </w:p>
    <w:p w:rsidR="006B4CAF" w:rsidRDefault="006B4CAF" w:rsidP="006B4CAF">
      <w:pPr>
        <w:spacing w:after="0" w:line="240" w:lineRule="auto"/>
        <w:ind w:firstLine="680"/>
        <w:jc w:val="both"/>
        <w:rPr>
          <w:rFonts w:ascii="Times New Roman" w:hAnsi="Times New Roman"/>
          <w:b/>
          <w:sz w:val="28"/>
          <w:szCs w:val="28"/>
          <w:lang w:val="kk-KZ"/>
        </w:rPr>
      </w:pPr>
    </w:p>
    <w:p w:rsidR="006B4CAF" w:rsidRDefault="006B4CAF" w:rsidP="006B4CAF">
      <w:pPr>
        <w:spacing w:after="0" w:line="240" w:lineRule="auto"/>
        <w:ind w:firstLine="680"/>
        <w:jc w:val="center"/>
        <w:rPr>
          <w:rFonts w:ascii="Times New Roman" w:hAnsi="Times New Roman"/>
          <w:b/>
          <w:sz w:val="28"/>
          <w:szCs w:val="28"/>
          <w:lang w:val="kk-KZ"/>
        </w:rPr>
      </w:pPr>
      <w:r>
        <w:rPr>
          <w:rFonts w:ascii="Times New Roman" w:hAnsi="Times New Roman"/>
          <w:b/>
          <w:sz w:val="28"/>
          <w:szCs w:val="28"/>
          <w:lang w:val="kk-KZ"/>
        </w:rPr>
        <w:t xml:space="preserve">3.3 </w:t>
      </w:r>
      <w:r w:rsidRPr="008472D0">
        <w:rPr>
          <w:rFonts w:ascii="Times New Roman" w:hAnsi="Times New Roman"/>
          <w:b/>
          <w:sz w:val="28"/>
          <w:szCs w:val="28"/>
          <w:lang w:val="kk-KZ"/>
        </w:rPr>
        <w:t>Түзеткіш диодтар</w:t>
      </w:r>
    </w:p>
    <w:p w:rsidR="006B4CAF" w:rsidRDefault="006B4CAF" w:rsidP="006B4CAF">
      <w:pPr>
        <w:spacing w:after="0" w:line="240" w:lineRule="auto"/>
        <w:ind w:firstLine="680"/>
        <w:jc w:val="center"/>
        <w:rPr>
          <w:rFonts w:ascii="Times New Roman" w:hAnsi="Times New Roman"/>
          <w:b/>
          <w:sz w:val="28"/>
          <w:szCs w:val="28"/>
          <w:lang w:val="kk-KZ"/>
        </w:rPr>
      </w:pP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Төменгі жиілікті айнымалы токты түзетуге арналған, әдетте қуат көздерінде қолданылады. Түзеткіш диодтар кернеудің және ток күшінің жоғары шамаларына арналғандықтан түзеткіш диодтардың p-n ауысуларының ауданы үлкен болады, сәйкесінше J</w:t>
      </w:r>
      <w:r w:rsidRPr="008472D0">
        <w:rPr>
          <w:rFonts w:ascii="Times New Roman" w:hAnsi="Times New Roman"/>
          <w:sz w:val="28"/>
          <w:szCs w:val="28"/>
          <w:vertAlign w:val="subscript"/>
          <w:lang w:val="kk-KZ"/>
        </w:rPr>
        <w:t>кері</w:t>
      </w:r>
      <w:r w:rsidRPr="008472D0">
        <w:rPr>
          <w:rFonts w:ascii="Times New Roman" w:hAnsi="Times New Roman"/>
          <w:sz w:val="28"/>
          <w:szCs w:val="28"/>
          <w:lang w:val="kk-KZ"/>
        </w:rPr>
        <w:t xml:space="preserve"> және C</w:t>
      </w:r>
      <w:r w:rsidRPr="008472D0">
        <w:rPr>
          <w:rFonts w:ascii="Times New Roman" w:hAnsi="Times New Roman"/>
          <w:sz w:val="28"/>
          <w:szCs w:val="28"/>
          <w:vertAlign w:val="subscript"/>
          <w:lang w:val="kk-KZ"/>
        </w:rPr>
        <w:t>p-n</w:t>
      </w:r>
      <w:r w:rsidRPr="008472D0">
        <w:rPr>
          <w:rFonts w:ascii="Times New Roman" w:hAnsi="Times New Roman"/>
          <w:sz w:val="28"/>
          <w:szCs w:val="28"/>
          <w:lang w:val="kk-KZ"/>
        </w:rPr>
        <w:t xml:space="preserve"> мәндері де жоғары болады.</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Түзеткіш диодтардың негізгі параметрлеріне мыналарды жатқызуға болады:</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 J</w:t>
      </w:r>
      <w:r w:rsidRPr="008472D0">
        <w:rPr>
          <w:rFonts w:ascii="Times New Roman" w:hAnsi="Times New Roman"/>
          <w:sz w:val="28"/>
          <w:szCs w:val="28"/>
          <w:vertAlign w:val="subscript"/>
          <w:lang w:val="kk-KZ"/>
        </w:rPr>
        <w:t xml:space="preserve">тура орт max </w:t>
      </w:r>
      <w:r w:rsidRPr="008472D0">
        <w:rPr>
          <w:rFonts w:ascii="Times New Roman" w:hAnsi="Times New Roman"/>
          <w:sz w:val="28"/>
          <w:szCs w:val="28"/>
          <w:lang w:val="kk-KZ"/>
        </w:rPr>
        <w:t>– тура токтың максимал мәнінің орташа мәні, Тура токтың мәні бұл шамадан жоғары болғанда диод қызу әсерінен істен шығады;</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 U</w:t>
      </w:r>
      <w:r w:rsidRPr="008472D0">
        <w:rPr>
          <w:rFonts w:ascii="Times New Roman" w:hAnsi="Times New Roman"/>
          <w:sz w:val="28"/>
          <w:szCs w:val="28"/>
          <w:vertAlign w:val="subscript"/>
          <w:lang w:val="kk-KZ"/>
        </w:rPr>
        <w:t>тура</w:t>
      </w:r>
      <w:r w:rsidRPr="008472D0">
        <w:rPr>
          <w:rFonts w:ascii="Times New Roman" w:hAnsi="Times New Roman"/>
          <w:sz w:val="28"/>
          <w:szCs w:val="28"/>
          <w:lang w:val="kk-KZ"/>
        </w:rPr>
        <w:t xml:space="preserve"> – берілген тура ток күші мәніндегі p-n ауысудағы тура бағыттағы кернеудің мәні;</w:t>
      </w:r>
    </w:p>
    <w:p w:rsidR="006B4CAF" w:rsidRPr="008472D0" w:rsidRDefault="006B4CAF" w:rsidP="006B4CAF">
      <w:pPr>
        <w:spacing w:after="0" w:line="240" w:lineRule="auto"/>
        <w:ind w:firstLine="680"/>
        <w:jc w:val="both"/>
        <w:rPr>
          <w:rFonts w:ascii="Times New Roman" w:hAnsi="Times New Roman"/>
          <w:sz w:val="28"/>
          <w:szCs w:val="28"/>
          <w:lang w:val="kk-KZ"/>
        </w:rPr>
      </w:pPr>
    </w:p>
    <w:p w:rsidR="006B4CAF" w:rsidRPr="008472D0" w:rsidRDefault="006B4CAF" w:rsidP="006B4CAF">
      <w:pPr>
        <w:spacing w:after="0" w:line="240" w:lineRule="auto"/>
        <w:jc w:val="center"/>
        <w:rPr>
          <w:rFonts w:ascii="Times New Roman" w:hAnsi="Times New Roman"/>
          <w:sz w:val="28"/>
          <w:szCs w:val="28"/>
          <w:vertAlign w:val="superscript"/>
          <w:lang w:val="kk-KZ"/>
        </w:rPr>
      </w:pPr>
      <w:r w:rsidRPr="008472D0">
        <w:rPr>
          <w:rFonts w:ascii="Times New Roman" w:hAnsi="Times New Roman"/>
          <w:position w:val="-30"/>
          <w:sz w:val="28"/>
          <w:szCs w:val="28"/>
          <w:vertAlign w:val="superscript"/>
        </w:rPr>
        <w:object w:dxaOrig="2420" w:dyaOrig="7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4.4pt;height:49.6pt" o:ole="">
            <v:imagedata r:id="rId11" o:title=""/>
          </v:shape>
          <o:OLEObject Type="Embed" ProgID="Equation.3" ShapeID="_x0000_i1025" DrawAspect="Content" ObjectID="_1546240505" r:id="rId12"/>
        </w:object>
      </w:r>
    </w:p>
    <w:p w:rsidR="006B4CAF" w:rsidRPr="008472D0" w:rsidRDefault="006B4CAF" w:rsidP="006B4CAF">
      <w:pPr>
        <w:spacing w:after="0" w:line="240" w:lineRule="auto"/>
        <w:jc w:val="center"/>
        <w:rPr>
          <w:rFonts w:ascii="Times New Roman" w:hAnsi="Times New Roman"/>
          <w:sz w:val="28"/>
          <w:szCs w:val="28"/>
          <w:lang w:val="kk-KZ"/>
        </w:rPr>
      </w:pP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 J</w:t>
      </w:r>
      <w:r w:rsidRPr="008472D0">
        <w:rPr>
          <w:rFonts w:ascii="Times New Roman" w:hAnsi="Times New Roman"/>
          <w:sz w:val="28"/>
          <w:szCs w:val="28"/>
          <w:vertAlign w:val="subscript"/>
          <w:lang w:val="kk-KZ"/>
        </w:rPr>
        <w:t xml:space="preserve">кері </w:t>
      </w:r>
      <w:r w:rsidRPr="008472D0">
        <w:rPr>
          <w:rFonts w:ascii="Times New Roman" w:hAnsi="Times New Roman"/>
          <w:sz w:val="28"/>
          <w:szCs w:val="28"/>
          <w:lang w:val="kk-KZ"/>
        </w:rPr>
        <w:t>– берілген кері бағыттағы кернеудегі кері токтың мәні;</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 U</w:t>
      </w:r>
      <w:r w:rsidRPr="008472D0">
        <w:rPr>
          <w:rFonts w:ascii="Times New Roman" w:hAnsi="Times New Roman"/>
          <w:sz w:val="28"/>
          <w:szCs w:val="28"/>
          <w:vertAlign w:val="subscript"/>
          <w:lang w:val="kk-KZ"/>
        </w:rPr>
        <w:t>кері</w:t>
      </w:r>
      <w:r w:rsidRPr="008472D0">
        <w:rPr>
          <w:rFonts w:ascii="Times New Roman" w:hAnsi="Times New Roman"/>
          <w:sz w:val="28"/>
          <w:szCs w:val="28"/>
          <w:lang w:val="kk-KZ"/>
        </w:rPr>
        <w:t xml:space="preserve"> – кері бағыттағы рұқсат етілген кернеудің максимал мәні, одан жоғары кернеудң диодтың тесілуі орын алады;</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 диодтағы қуаттың максимал мәні.</w:t>
      </w:r>
    </w:p>
    <w:p w:rsidR="006B4CAF" w:rsidRDefault="006B4CAF" w:rsidP="006B4CAF">
      <w:pPr>
        <w:spacing w:after="0" w:line="240" w:lineRule="auto"/>
        <w:ind w:firstLine="680"/>
        <w:jc w:val="both"/>
        <w:rPr>
          <w:rFonts w:ascii="Times New Roman" w:hAnsi="Times New Roman"/>
          <w:b/>
          <w:sz w:val="28"/>
          <w:szCs w:val="28"/>
          <w:lang w:val="kk-KZ"/>
        </w:rPr>
      </w:pPr>
    </w:p>
    <w:p w:rsidR="006B4CAF" w:rsidRDefault="006B4CAF" w:rsidP="006B4CAF">
      <w:pPr>
        <w:spacing w:after="0" w:line="240" w:lineRule="auto"/>
        <w:ind w:firstLine="680"/>
        <w:jc w:val="center"/>
        <w:rPr>
          <w:rFonts w:ascii="Times New Roman" w:hAnsi="Times New Roman"/>
          <w:b/>
          <w:sz w:val="28"/>
          <w:szCs w:val="28"/>
          <w:lang w:val="kk-KZ"/>
        </w:rPr>
      </w:pPr>
      <w:r>
        <w:rPr>
          <w:rFonts w:ascii="Times New Roman" w:hAnsi="Times New Roman"/>
          <w:b/>
          <w:sz w:val="28"/>
          <w:szCs w:val="28"/>
          <w:lang w:val="kk-KZ"/>
        </w:rPr>
        <w:t xml:space="preserve">3.4 </w:t>
      </w:r>
      <w:r w:rsidRPr="008472D0">
        <w:rPr>
          <w:rFonts w:ascii="Times New Roman" w:hAnsi="Times New Roman"/>
          <w:b/>
          <w:sz w:val="28"/>
          <w:szCs w:val="28"/>
          <w:lang w:val="kk-KZ"/>
        </w:rPr>
        <w:t>Импульстік диодтар</w:t>
      </w:r>
    </w:p>
    <w:p w:rsidR="006B4CAF" w:rsidRDefault="006B4CAF" w:rsidP="006B4CAF">
      <w:pPr>
        <w:spacing w:after="0" w:line="240" w:lineRule="auto"/>
        <w:ind w:firstLine="680"/>
        <w:jc w:val="center"/>
        <w:rPr>
          <w:rFonts w:ascii="Times New Roman" w:hAnsi="Times New Roman"/>
          <w:sz w:val="28"/>
          <w:szCs w:val="28"/>
          <w:lang w:val="kk-KZ"/>
        </w:rPr>
      </w:pPr>
    </w:p>
    <w:p w:rsidR="006B4CAF" w:rsidRPr="008472D0" w:rsidRDefault="006B4CAF" w:rsidP="006B4CAF">
      <w:pPr>
        <w:spacing w:after="0" w:line="240" w:lineRule="auto"/>
        <w:ind w:firstLine="680"/>
        <w:jc w:val="both"/>
        <w:rPr>
          <w:rFonts w:ascii="Times New Roman" w:hAnsi="Times New Roman"/>
          <w:b/>
          <w:sz w:val="28"/>
          <w:szCs w:val="28"/>
          <w:lang w:val="kk-KZ"/>
        </w:rPr>
      </w:pPr>
      <w:r w:rsidRPr="008472D0">
        <w:rPr>
          <w:rFonts w:ascii="Times New Roman" w:hAnsi="Times New Roman"/>
          <w:sz w:val="28"/>
          <w:szCs w:val="28"/>
          <w:lang w:val="kk-KZ"/>
        </w:rPr>
        <w:t>Импульстік (уақыт бойынша жылдам өзгеретін) сигналдармен жұмыс істеуге арналған. Импульстік диодтарда ауыстырып-қосудың жоғары жылдамдығына p-n ауысудың ауданын азайтумен қол жеткізуге болады. Бұл кезде сәйкесінше диодтың сиымдылығы да азаяды.Мұндай схемаларда диод электрлік кілттің ролін атқарады. Электр кілтінің екі түрлі жағдайы болады:</w:t>
      </w:r>
    </w:p>
    <w:p w:rsidR="006B4CAF" w:rsidRPr="008472D0" w:rsidRDefault="006B4CAF" w:rsidP="006B4CAF">
      <w:pPr>
        <w:numPr>
          <w:ilvl w:val="0"/>
          <w:numId w:val="1"/>
        </w:numPr>
        <w:spacing w:after="0" w:line="240" w:lineRule="auto"/>
        <w:ind w:left="0" w:firstLine="680"/>
        <w:jc w:val="both"/>
        <w:rPr>
          <w:rFonts w:ascii="Times New Roman" w:hAnsi="Times New Roman"/>
          <w:sz w:val="28"/>
          <w:szCs w:val="28"/>
        </w:rPr>
      </w:pPr>
      <w:r w:rsidRPr="008472D0">
        <w:rPr>
          <w:rFonts w:ascii="Times New Roman" w:hAnsi="Times New Roman"/>
          <w:sz w:val="28"/>
          <w:szCs w:val="28"/>
          <w:lang w:val="kk-KZ"/>
        </w:rPr>
        <w:t>тұйықталған</w:t>
      </w:r>
      <w:r w:rsidRPr="008472D0">
        <w:rPr>
          <w:rFonts w:ascii="Times New Roman" w:hAnsi="Times New Roman"/>
          <w:sz w:val="28"/>
          <w:szCs w:val="28"/>
        </w:rPr>
        <w:t xml:space="preserve">. </w:t>
      </w:r>
      <w:proofErr w:type="spellStart"/>
      <w:r w:rsidRPr="008472D0">
        <w:rPr>
          <w:rFonts w:ascii="Times New Roman" w:hAnsi="Times New Roman"/>
          <w:sz w:val="28"/>
          <w:szCs w:val="28"/>
          <w:lang w:val="en-US"/>
        </w:rPr>
        <w:t>R</w:t>
      </w:r>
      <w:r w:rsidRPr="008472D0">
        <w:rPr>
          <w:rFonts w:ascii="Times New Roman" w:hAnsi="Times New Roman"/>
          <w:sz w:val="28"/>
          <w:szCs w:val="28"/>
          <w:vertAlign w:val="subscript"/>
          <w:lang w:val="en-US"/>
        </w:rPr>
        <w:t>vd</w:t>
      </w:r>
      <w:proofErr w:type="spellEnd"/>
      <w:r w:rsidRPr="008472D0">
        <w:rPr>
          <w:rFonts w:ascii="Times New Roman" w:hAnsi="Times New Roman"/>
          <w:sz w:val="28"/>
          <w:szCs w:val="28"/>
          <w:vertAlign w:val="subscript"/>
          <w:lang w:val="en-US"/>
        </w:rPr>
        <w:t xml:space="preserve"> </w:t>
      </w:r>
      <w:r w:rsidRPr="008472D0">
        <w:rPr>
          <w:rFonts w:ascii="Times New Roman" w:hAnsi="Times New Roman"/>
          <w:sz w:val="28"/>
          <w:szCs w:val="28"/>
          <w:lang w:val="en-US"/>
        </w:rPr>
        <w:t>=0</w:t>
      </w:r>
    </w:p>
    <w:p w:rsidR="006B4CAF" w:rsidRPr="008472D0" w:rsidRDefault="006B4CAF" w:rsidP="006B4CAF">
      <w:pPr>
        <w:numPr>
          <w:ilvl w:val="0"/>
          <w:numId w:val="1"/>
        </w:numPr>
        <w:spacing w:after="0" w:line="240" w:lineRule="auto"/>
        <w:ind w:left="0" w:firstLine="680"/>
        <w:jc w:val="both"/>
        <w:rPr>
          <w:rFonts w:ascii="Times New Roman" w:hAnsi="Times New Roman"/>
          <w:sz w:val="28"/>
          <w:szCs w:val="28"/>
        </w:rPr>
      </w:pPr>
      <w:r w:rsidRPr="008472D0">
        <w:rPr>
          <w:rFonts w:ascii="Times New Roman" w:hAnsi="Times New Roman"/>
          <w:sz w:val="28"/>
          <w:szCs w:val="28"/>
          <w:lang w:val="kk-KZ"/>
        </w:rPr>
        <w:t>ажыратылған</w:t>
      </w:r>
      <w:r w:rsidRPr="008472D0">
        <w:rPr>
          <w:rFonts w:ascii="Times New Roman" w:hAnsi="Times New Roman"/>
          <w:sz w:val="28"/>
          <w:szCs w:val="28"/>
        </w:rPr>
        <w:t xml:space="preserve">. </w:t>
      </w:r>
      <w:proofErr w:type="spellStart"/>
      <w:r w:rsidRPr="008472D0">
        <w:rPr>
          <w:rFonts w:ascii="Times New Roman" w:hAnsi="Times New Roman"/>
          <w:sz w:val="28"/>
          <w:szCs w:val="28"/>
          <w:lang w:val="en-US"/>
        </w:rPr>
        <w:t>R</w:t>
      </w:r>
      <w:r w:rsidRPr="008472D0">
        <w:rPr>
          <w:rFonts w:ascii="Times New Roman" w:hAnsi="Times New Roman"/>
          <w:sz w:val="28"/>
          <w:szCs w:val="28"/>
          <w:vertAlign w:val="subscript"/>
          <w:lang w:val="en-US"/>
        </w:rPr>
        <w:t>vd</w:t>
      </w:r>
      <w:proofErr w:type="spellEnd"/>
      <w:r w:rsidRPr="008472D0">
        <w:rPr>
          <w:rFonts w:ascii="Times New Roman" w:hAnsi="Times New Roman"/>
          <w:sz w:val="28"/>
          <w:szCs w:val="28"/>
          <w:lang w:val="en-US"/>
        </w:rPr>
        <w:t>=</w:t>
      </w:r>
      <w:r w:rsidRPr="008472D0">
        <w:rPr>
          <w:rFonts w:ascii="Times New Roman" w:hAnsi="Times New Roman"/>
          <w:sz w:val="28"/>
          <w:szCs w:val="28"/>
        </w:rPr>
        <w:t xml:space="preserve"> </w:t>
      </w:r>
      <w:r w:rsidRPr="008472D0">
        <w:rPr>
          <w:rFonts w:ascii="Times New Roman" w:hAnsi="Times New Roman"/>
          <w:sz w:val="28"/>
          <w:szCs w:val="28"/>
          <w:lang w:val="en-US"/>
        </w:rPr>
        <w:t>∞</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Берілген кернеудің бағытына қарай диодтар да осындай жағдайларға ие бола алады.</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lastRenderedPageBreak/>
        <w:t>Импульстік диодтардың негізгі сипаттамалары да түзеткіш диодтардыкіне ұқсайды. Сонымен қатар, ауыстырып-қосудың жылдамдығын ескеретін басқа да спецификалық сипаттамалаыр болады.</w:t>
      </w:r>
    </w:p>
    <w:p w:rsidR="006B4CAF" w:rsidRDefault="006B4CAF" w:rsidP="006B4CAF">
      <w:pPr>
        <w:spacing w:after="0" w:line="240" w:lineRule="auto"/>
        <w:ind w:firstLine="680"/>
        <w:jc w:val="both"/>
        <w:rPr>
          <w:rFonts w:ascii="Times New Roman" w:hAnsi="Times New Roman"/>
          <w:b/>
          <w:sz w:val="28"/>
          <w:szCs w:val="28"/>
          <w:lang w:val="kk-KZ"/>
        </w:rPr>
      </w:pPr>
    </w:p>
    <w:p w:rsidR="006B4CAF" w:rsidRDefault="006B4CAF" w:rsidP="006B4CAF">
      <w:pPr>
        <w:spacing w:after="0" w:line="240" w:lineRule="auto"/>
        <w:ind w:firstLine="680"/>
        <w:jc w:val="center"/>
        <w:rPr>
          <w:rFonts w:ascii="Times New Roman" w:hAnsi="Times New Roman"/>
          <w:b/>
          <w:sz w:val="28"/>
          <w:szCs w:val="28"/>
          <w:lang w:val="kk-KZ"/>
        </w:rPr>
      </w:pPr>
      <w:r>
        <w:rPr>
          <w:rFonts w:ascii="Times New Roman" w:hAnsi="Times New Roman"/>
          <w:b/>
          <w:sz w:val="28"/>
          <w:szCs w:val="28"/>
          <w:lang w:val="kk-KZ"/>
        </w:rPr>
        <w:t xml:space="preserve">3.5 </w:t>
      </w:r>
      <w:r w:rsidRPr="008472D0">
        <w:rPr>
          <w:rFonts w:ascii="Times New Roman" w:hAnsi="Times New Roman"/>
          <w:b/>
          <w:sz w:val="28"/>
          <w:szCs w:val="28"/>
          <w:lang w:val="kk-KZ"/>
        </w:rPr>
        <w:t>Шоттки диоды</w:t>
      </w:r>
    </w:p>
    <w:p w:rsidR="006B4CAF" w:rsidRDefault="006B4CAF" w:rsidP="006B4CAF">
      <w:pPr>
        <w:spacing w:after="0" w:line="240" w:lineRule="auto"/>
        <w:ind w:firstLine="680"/>
        <w:jc w:val="center"/>
        <w:rPr>
          <w:rFonts w:ascii="Times New Roman" w:hAnsi="Times New Roman"/>
          <w:b/>
          <w:sz w:val="28"/>
          <w:szCs w:val="28"/>
          <w:lang w:val="kk-KZ"/>
        </w:rPr>
      </w:pP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 xml:space="preserve">Шоттки диодтарында ауысу аймағы металл-жартылайөткізгіш шекарасында іске асырылған. Оны жоғары кедергілі жартылайөткізгішке (мысалы n-типті) тозаңдату әдісімен металл қондыру арқылы жүзеге асырады. Металл-жартылайөткізгіш шекарасында негізгі заряд тасмалдаушыларға кедейленген аймақ пайда болады. Оның ВАС-ы симметриялы емес болады (15 сурет). </w:t>
      </w:r>
    </w:p>
    <w:p w:rsidR="006B4CAF" w:rsidRPr="008472D0" w:rsidRDefault="006B4CAF" w:rsidP="006B4CAF">
      <w:pPr>
        <w:spacing w:after="0" w:line="240" w:lineRule="auto"/>
        <w:jc w:val="center"/>
        <w:rPr>
          <w:rFonts w:ascii="Times New Roman" w:hAnsi="Times New Roman"/>
          <w:sz w:val="28"/>
          <w:szCs w:val="28"/>
          <w:lang w:val="kk-KZ"/>
        </w:rPr>
      </w:pPr>
    </w:p>
    <w:p w:rsidR="006B4CAF" w:rsidRDefault="006B4CAF" w:rsidP="006B4CAF">
      <w:pPr>
        <w:spacing w:after="0" w:line="240" w:lineRule="auto"/>
        <w:jc w:val="center"/>
        <w:rPr>
          <w:rFonts w:ascii="Times New Roman" w:hAnsi="Times New Roman"/>
          <w:sz w:val="28"/>
          <w:szCs w:val="28"/>
          <w:lang w:val="kk-KZ"/>
        </w:rPr>
      </w:pPr>
      <w:r>
        <w:rPr>
          <w:rFonts w:ascii="Times New Roman" w:hAnsi="Times New Roman"/>
          <w:noProof/>
          <w:sz w:val="28"/>
          <w:szCs w:val="28"/>
        </w:rPr>
        <w:drawing>
          <wp:inline distT="0" distB="0" distL="0" distR="0">
            <wp:extent cx="2199640" cy="1716405"/>
            <wp:effectExtent l="1905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a:srcRect/>
                    <a:stretch>
                      <a:fillRect/>
                    </a:stretch>
                  </pic:blipFill>
                  <pic:spPr bwMode="auto">
                    <a:xfrm>
                      <a:off x="0" y="0"/>
                      <a:ext cx="2199640" cy="1716405"/>
                    </a:xfrm>
                    <a:prstGeom prst="rect">
                      <a:avLst/>
                    </a:prstGeom>
                    <a:noFill/>
                    <a:ln w="9525">
                      <a:noFill/>
                      <a:miter lim="800000"/>
                      <a:headEnd/>
                      <a:tailEnd/>
                    </a:ln>
                  </pic:spPr>
                </pic:pic>
              </a:graphicData>
            </a:graphic>
          </wp:inline>
        </w:drawing>
      </w:r>
      <w:r w:rsidRPr="008472D0">
        <w:rPr>
          <w:rFonts w:ascii="Times New Roman" w:hAnsi="Times New Roman"/>
          <w:sz w:val="28"/>
          <w:szCs w:val="28"/>
          <w:lang w:val="kk-KZ"/>
        </w:rPr>
        <w:tab/>
      </w:r>
      <w:r w:rsidRPr="008472D0">
        <w:rPr>
          <w:rFonts w:ascii="Times New Roman" w:hAnsi="Times New Roman"/>
          <w:sz w:val="28"/>
          <w:szCs w:val="28"/>
          <w:lang w:val="kk-KZ"/>
        </w:rPr>
        <w:tab/>
      </w:r>
      <w:r>
        <w:rPr>
          <w:rFonts w:ascii="Times New Roman" w:hAnsi="Times New Roman"/>
          <w:noProof/>
          <w:sz w:val="28"/>
          <w:szCs w:val="28"/>
        </w:rPr>
        <w:drawing>
          <wp:inline distT="0" distB="0" distL="0" distR="0">
            <wp:extent cx="1552575" cy="638175"/>
            <wp:effectExtent l="19050" t="0" r="952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a:srcRect/>
                    <a:stretch>
                      <a:fillRect/>
                    </a:stretch>
                  </pic:blipFill>
                  <pic:spPr bwMode="auto">
                    <a:xfrm>
                      <a:off x="0" y="0"/>
                      <a:ext cx="1552575" cy="638175"/>
                    </a:xfrm>
                    <a:prstGeom prst="rect">
                      <a:avLst/>
                    </a:prstGeom>
                    <a:noFill/>
                    <a:ln w="9525">
                      <a:noFill/>
                      <a:miter lim="800000"/>
                      <a:headEnd/>
                      <a:tailEnd/>
                    </a:ln>
                  </pic:spPr>
                </pic:pic>
              </a:graphicData>
            </a:graphic>
          </wp:inline>
        </w:drawing>
      </w:r>
    </w:p>
    <w:p w:rsidR="006B4CAF" w:rsidRPr="008472D0" w:rsidRDefault="006B4CAF" w:rsidP="006B4CAF">
      <w:pPr>
        <w:spacing w:after="0" w:line="240" w:lineRule="auto"/>
        <w:jc w:val="center"/>
        <w:rPr>
          <w:rFonts w:ascii="Times New Roman" w:hAnsi="Times New Roman"/>
          <w:sz w:val="28"/>
          <w:szCs w:val="28"/>
          <w:lang w:val="kk-KZ"/>
        </w:rPr>
      </w:pPr>
    </w:p>
    <w:p w:rsidR="006B4CAF" w:rsidRPr="008472D0" w:rsidRDefault="006B4CAF" w:rsidP="006B4CAF">
      <w:pPr>
        <w:spacing w:after="0" w:line="240" w:lineRule="auto"/>
        <w:jc w:val="center"/>
        <w:rPr>
          <w:rFonts w:ascii="Times New Roman" w:hAnsi="Times New Roman"/>
          <w:sz w:val="28"/>
          <w:szCs w:val="28"/>
          <w:lang w:val="kk-KZ"/>
        </w:rPr>
      </w:pPr>
      <w:r w:rsidRPr="008472D0">
        <w:rPr>
          <w:rFonts w:ascii="Times New Roman" w:hAnsi="Times New Roman"/>
          <w:sz w:val="28"/>
          <w:szCs w:val="28"/>
          <w:lang w:val="kk-KZ"/>
        </w:rPr>
        <w:t>15 сурет – Шоттки диодының ВАС-ы</w:t>
      </w:r>
    </w:p>
    <w:p w:rsidR="006B4CAF" w:rsidRPr="008472D0" w:rsidRDefault="006B4CAF" w:rsidP="006B4CAF">
      <w:pPr>
        <w:spacing w:after="0" w:line="240" w:lineRule="auto"/>
        <w:rPr>
          <w:rFonts w:ascii="Times New Roman" w:hAnsi="Times New Roman"/>
          <w:sz w:val="28"/>
          <w:szCs w:val="28"/>
          <w:lang w:val="kk-KZ"/>
        </w:rPr>
      </w:pPr>
    </w:p>
    <w:p w:rsidR="006B4CAF" w:rsidRPr="008472D0" w:rsidRDefault="006B4CAF" w:rsidP="006B4CAF">
      <w:pPr>
        <w:spacing w:after="0" w:line="240" w:lineRule="auto"/>
        <w:rPr>
          <w:rFonts w:ascii="Times New Roman" w:hAnsi="Times New Roman"/>
          <w:sz w:val="28"/>
          <w:szCs w:val="28"/>
          <w:lang w:val="kk-KZ"/>
        </w:rPr>
      </w:pPr>
      <w:r w:rsidRPr="008472D0">
        <w:rPr>
          <w:rFonts w:ascii="Times New Roman" w:hAnsi="Times New Roman"/>
          <w:sz w:val="28"/>
          <w:szCs w:val="28"/>
          <w:lang w:val="kk-KZ"/>
        </w:rPr>
        <w:tab/>
        <w:t>Шоттки диодтары ауыстырып-қосуда жоғары жылдамдыққа ие.</w:t>
      </w:r>
    </w:p>
    <w:p w:rsidR="006B4CAF" w:rsidRDefault="006B4CAF" w:rsidP="006B4CAF">
      <w:pPr>
        <w:spacing w:after="0" w:line="240" w:lineRule="auto"/>
        <w:ind w:firstLine="680"/>
        <w:jc w:val="both"/>
        <w:rPr>
          <w:rFonts w:ascii="Times New Roman" w:hAnsi="Times New Roman"/>
          <w:b/>
          <w:sz w:val="28"/>
          <w:szCs w:val="28"/>
          <w:lang w:val="kk-KZ"/>
        </w:rPr>
      </w:pPr>
    </w:p>
    <w:p w:rsidR="006B4CAF" w:rsidRDefault="006B4CAF" w:rsidP="006B4CAF">
      <w:pPr>
        <w:spacing w:after="0" w:line="240" w:lineRule="auto"/>
        <w:ind w:firstLine="680"/>
        <w:jc w:val="center"/>
        <w:rPr>
          <w:rFonts w:ascii="Times New Roman" w:hAnsi="Times New Roman"/>
          <w:b/>
          <w:sz w:val="28"/>
          <w:szCs w:val="28"/>
          <w:lang w:val="kk-KZ"/>
        </w:rPr>
      </w:pPr>
      <w:r>
        <w:rPr>
          <w:rFonts w:ascii="Times New Roman" w:hAnsi="Times New Roman"/>
          <w:b/>
          <w:sz w:val="28"/>
          <w:szCs w:val="28"/>
          <w:lang w:val="kk-KZ"/>
        </w:rPr>
        <w:t xml:space="preserve">3.6 </w:t>
      </w:r>
      <w:r w:rsidRPr="008472D0">
        <w:rPr>
          <w:rFonts w:ascii="Times New Roman" w:hAnsi="Times New Roman"/>
          <w:b/>
          <w:sz w:val="28"/>
          <w:szCs w:val="28"/>
          <w:lang w:val="kk-KZ"/>
        </w:rPr>
        <w:t>Варикаптар</w:t>
      </w:r>
    </w:p>
    <w:p w:rsidR="006B4CAF" w:rsidRDefault="006B4CAF" w:rsidP="006B4CAF">
      <w:pPr>
        <w:spacing w:after="0" w:line="240" w:lineRule="auto"/>
        <w:ind w:firstLine="680"/>
        <w:jc w:val="center"/>
        <w:rPr>
          <w:rFonts w:ascii="Times New Roman" w:hAnsi="Times New Roman"/>
          <w:b/>
          <w:sz w:val="28"/>
          <w:szCs w:val="28"/>
          <w:lang w:val="kk-KZ"/>
        </w:rPr>
      </w:pP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 xml:space="preserve">Бұл кері ығысқан p-n ауысу негізігндегі электрлік өзгергіш сиымдылық. Варикап сиымдылығы берілген кері бағыттағы кернеуге тәуелді конденсатор ретінде қолданылады. </w:t>
      </w:r>
    </w:p>
    <w:p w:rsidR="006B4CAF" w:rsidRPr="00157FAE" w:rsidRDefault="006B4CAF" w:rsidP="006B4CAF">
      <w:pPr>
        <w:spacing w:after="0" w:line="240" w:lineRule="auto"/>
        <w:jc w:val="center"/>
        <w:rPr>
          <w:rFonts w:ascii="Times New Roman" w:hAnsi="Times New Roman"/>
          <w:sz w:val="28"/>
          <w:szCs w:val="28"/>
          <w:vertAlign w:val="superscript"/>
          <w:lang w:val="kk-KZ"/>
        </w:rPr>
      </w:pPr>
      <w:r>
        <w:rPr>
          <w:rFonts w:ascii="Times New Roman" w:hAnsi="Times New Roman"/>
          <w:noProof/>
          <w:sz w:val="28"/>
          <w:szCs w:val="28"/>
        </w:rPr>
        <w:drawing>
          <wp:inline distT="0" distB="0" distL="0" distR="0">
            <wp:extent cx="207010" cy="491490"/>
            <wp:effectExtent l="19050" t="0" r="254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5">
                      <a:lum bright="-20000" contrast="40000"/>
                    </a:blip>
                    <a:srcRect/>
                    <a:stretch>
                      <a:fillRect/>
                    </a:stretch>
                  </pic:blipFill>
                  <pic:spPr bwMode="auto">
                    <a:xfrm>
                      <a:off x="0" y="0"/>
                      <a:ext cx="207010" cy="491490"/>
                    </a:xfrm>
                    <a:prstGeom prst="rect">
                      <a:avLst/>
                    </a:prstGeom>
                    <a:noFill/>
                    <a:ln w="9525">
                      <a:noFill/>
                      <a:miter lim="800000"/>
                      <a:headEnd/>
                      <a:tailEnd/>
                    </a:ln>
                  </pic:spPr>
                </pic:pic>
              </a:graphicData>
            </a:graphic>
          </wp:inline>
        </w:drawing>
      </w:r>
      <w:r w:rsidRPr="008472D0">
        <w:rPr>
          <w:rFonts w:ascii="Times New Roman" w:hAnsi="Times New Roman"/>
          <w:sz w:val="28"/>
          <w:szCs w:val="28"/>
        </w:rPr>
        <w:tab/>
      </w:r>
      <w:r w:rsidRPr="008472D0">
        <w:rPr>
          <w:rFonts w:ascii="Times New Roman" w:hAnsi="Times New Roman"/>
          <w:position w:val="-34"/>
          <w:sz w:val="28"/>
          <w:szCs w:val="28"/>
          <w:vertAlign w:val="superscript"/>
          <w:lang w:val="en-US"/>
        </w:rPr>
        <w:object w:dxaOrig="2140" w:dyaOrig="859">
          <v:shape id="_x0000_i1026" type="#_x0000_t75" style="width:205.15pt;height:67.9pt" o:ole="">
            <v:imagedata r:id="rId16" o:title=""/>
          </v:shape>
          <o:OLEObject Type="Embed" ProgID="Equation.3" ShapeID="_x0000_i1026" DrawAspect="Content" ObjectID="_1546240506" r:id="rId17"/>
        </w:objec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noProof/>
          <w:sz w:val="28"/>
          <w:szCs w:val="28"/>
          <w:lang w:val="kk-KZ"/>
        </w:rPr>
        <w:t>мұндағы С</w:t>
      </w:r>
      <w:r w:rsidRPr="008472D0">
        <w:rPr>
          <w:rFonts w:ascii="Times New Roman" w:hAnsi="Times New Roman"/>
          <w:noProof/>
          <w:sz w:val="28"/>
          <w:szCs w:val="28"/>
          <w:vertAlign w:val="subscript"/>
          <w:lang w:val="kk-KZ"/>
        </w:rPr>
        <w:t xml:space="preserve">0 </w:t>
      </w:r>
      <w:r w:rsidRPr="008472D0">
        <w:rPr>
          <w:rFonts w:ascii="Times New Roman" w:hAnsi="Times New Roman"/>
          <w:noProof/>
          <w:sz w:val="28"/>
          <w:szCs w:val="28"/>
          <w:lang w:val="kk-KZ"/>
        </w:rPr>
        <w:t xml:space="preserve">– нөлдік кернеудегі сиымдылық, U – сиымдылықтағы кернеу, </w:t>
      </w:r>
      <w:r w:rsidRPr="008472D0">
        <w:rPr>
          <w:rFonts w:ascii="Times New Roman" w:hAnsi="Times New Roman"/>
          <w:sz w:val="28"/>
          <w:szCs w:val="28"/>
          <w:lang w:val="en-US"/>
        </w:rPr>
        <w:t>φ</w:t>
      </w:r>
      <w:r w:rsidRPr="008472D0">
        <w:rPr>
          <w:rFonts w:ascii="Times New Roman" w:hAnsi="Times New Roman"/>
          <w:sz w:val="28"/>
          <w:szCs w:val="28"/>
          <w:vertAlign w:val="subscript"/>
          <w:lang w:val="kk-KZ"/>
        </w:rPr>
        <w:t>к</w:t>
      </w:r>
      <w:r w:rsidRPr="008472D0">
        <w:rPr>
          <w:rFonts w:ascii="Times New Roman" w:hAnsi="Times New Roman"/>
          <w:sz w:val="28"/>
          <w:szCs w:val="28"/>
          <w:lang w:val="kk-KZ"/>
        </w:rPr>
        <w:t xml:space="preserve"> – контактілік потенциалдар айырымы, </w:t>
      </w:r>
      <w:r w:rsidRPr="008472D0">
        <w:rPr>
          <w:rFonts w:ascii="Times New Roman" w:hAnsi="Times New Roman"/>
          <w:sz w:val="28"/>
          <w:szCs w:val="28"/>
          <w:lang w:val="en-US"/>
        </w:rPr>
        <w:t>ν</w:t>
      </w:r>
      <w:r w:rsidRPr="008472D0">
        <w:rPr>
          <w:rFonts w:ascii="Times New Roman" w:hAnsi="Times New Roman"/>
          <w:sz w:val="28"/>
          <w:szCs w:val="28"/>
          <w:lang w:val="kk-KZ"/>
        </w:rPr>
        <w:t xml:space="preserve"> –  1/2 немесе 1/3-ге тең шама (дайындау тәсіліне байланысты).</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Варикаптың негізгі праметрлері:</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1) Белгілі бір кері кернеудегі сиымдылық (С</w:t>
      </w:r>
      <w:r w:rsidRPr="008472D0">
        <w:rPr>
          <w:rFonts w:ascii="Times New Roman" w:hAnsi="Times New Roman"/>
          <w:sz w:val="28"/>
          <w:szCs w:val="28"/>
          <w:vertAlign w:val="subscript"/>
          <w:lang w:val="kk-KZ"/>
        </w:rPr>
        <w:t>в</w:t>
      </w:r>
      <w:r w:rsidRPr="008472D0">
        <w:rPr>
          <w:rFonts w:ascii="Times New Roman" w:hAnsi="Times New Roman"/>
          <w:sz w:val="28"/>
          <w:szCs w:val="28"/>
          <w:lang w:val="kk-KZ"/>
        </w:rPr>
        <w:t xml:space="preserve"> ,U=5 В);</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2) Түйісу коэффициенті: К</w:t>
      </w:r>
      <w:r w:rsidRPr="008472D0">
        <w:rPr>
          <w:rFonts w:ascii="Times New Roman" w:hAnsi="Times New Roman"/>
          <w:sz w:val="28"/>
          <w:szCs w:val="28"/>
          <w:vertAlign w:val="subscript"/>
          <w:lang w:val="kk-KZ"/>
        </w:rPr>
        <w:t>ж</w:t>
      </w:r>
      <w:r w:rsidRPr="008472D0">
        <w:rPr>
          <w:rFonts w:ascii="Times New Roman" w:hAnsi="Times New Roman"/>
          <w:sz w:val="28"/>
          <w:szCs w:val="28"/>
          <w:lang w:val="kk-KZ"/>
        </w:rPr>
        <w:t xml:space="preserve"> = С</w:t>
      </w:r>
      <w:r w:rsidRPr="008472D0">
        <w:rPr>
          <w:rFonts w:ascii="Times New Roman" w:hAnsi="Times New Roman"/>
          <w:sz w:val="28"/>
          <w:szCs w:val="28"/>
          <w:vertAlign w:val="subscript"/>
          <w:lang w:val="kk-KZ"/>
        </w:rPr>
        <w:t>в max</w:t>
      </w:r>
      <w:r w:rsidRPr="008472D0">
        <w:rPr>
          <w:rFonts w:ascii="Times New Roman" w:hAnsi="Times New Roman"/>
          <w:sz w:val="28"/>
          <w:szCs w:val="28"/>
          <w:lang w:val="kk-KZ"/>
        </w:rPr>
        <w:t>/C</w:t>
      </w:r>
      <w:r w:rsidRPr="008472D0">
        <w:rPr>
          <w:rFonts w:ascii="Times New Roman" w:hAnsi="Times New Roman"/>
          <w:sz w:val="28"/>
          <w:szCs w:val="28"/>
          <w:vertAlign w:val="subscript"/>
          <w:lang w:val="kk-KZ"/>
        </w:rPr>
        <w:t>в min</w:t>
      </w:r>
      <w:r w:rsidRPr="008472D0">
        <w:rPr>
          <w:rFonts w:ascii="Times New Roman" w:hAnsi="Times New Roman"/>
          <w:sz w:val="28"/>
          <w:szCs w:val="28"/>
          <w:lang w:val="kk-KZ"/>
        </w:rPr>
        <w:t>. (5 – 8);</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3) Сиымдықытың температуралық коэффициенті СТК= (</w:t>
      </w:r>
      <w:r w:rsidRPr="008472D0">
        <w:rPr>
          <w:rFonts w:ascii="Times New Roman" w:hAnsi="Times New Roman"/>
          <w:sz w:val="28"/>
          <w:szCs w:val="28"/>
        </w:rPr>
        <w:t>Δ</w:t>
      </w:r>
      <w:r w:rsidRPr="008472D0">
        <w:rPr>
          <w:rFonts w:ascii="Times New Roman" w:hAnsi="Times New Roman"/>
          <w:sz w:val="28"/>
          <w:szCs w:val="28"/>
          <w:lang w:val="kk-KZ"/>
        </w:rPr>
        <w:t>C/С</w:t>
      </w:r>
      <w:r w:rsidRPr="008472D0">
        <w:rPr>
          <w:rFonts w:ascii="Times New Roman" w:hAnsi="Times New Roman"/>
          <w:sz w:val="28"/>
          <w:szCs w:val="28"/>
        </w:rPr>
        <w:t>Δ</w:t>
      </w:r>
      <w:r w:rsidRPr="008472D0">
        <w:rPr>
          <w:rFonts w:ascii="Times New Roman" w:hAnsi="Times New Roman"/>
          <w:sz w:val="28"/>
          <w:szCs w:val="28"/>
          <w:lang w:val="kk-KZ"/>
        </w:rPr>
        <w:t>T)*100%;</w:t>
      </w:r>
    </w:p>
    <w:p w:rsidR="006B4CAF"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lastRenderedPageBreak/>
        <w:t>4) Пайдалылығы Q=X</w:t>
      </w:r>
      <w:r w:rsidRPr="008472D0">
        <w:rPr>
          <w:rFonts w:ascii="Times New Roman" w:hAnsi="Times New Roman"/>
          <w:sz w:val="28"/>
          <w:szCs w:val="28"/>
          <w:vertAlign w:val="subscript"/>
          <w:lang w:val="kk-KZ"/>
        </w:rPr>
        <w:t>вк</w:t>
      </w:r>
      <w:r w:rsidRPr="008472D0">
        <w:rPr>
          <w:rFonts w:ascii="Times New Roman" w:hAnsi="Times New Roman"/>
          <w:sz w:val="28"/>
          <w:szCs w:val="28"/>
          <w:lang w:val="kk-KZ"/>
        </w:rPr>
        <w:t>/r</w:t>
      </w:r>
      <w:r w:rsidRPr="008472D0">
        <w:rPr>
          <w:rFonts w:ascii="Times New Roman" w:hAnsi="Times New Roman"/>
          <w:sz w:val="28"/>
          <w:szCs w:val="28"/>
          <w:vertAlign w:val="subscript"/>
          <w:lang w:val="kk-KZ"/>
        </w:rPr>
        <w:t>ш</w:t>
      </w:r>
      <w:r w:rsidRPr="008472D0">
        <w:rPr>
          <w:rFonts w:ascii="Times New Roman" w:hAnsi="Times New Roman"/>
          <w:sz w:val="28"/>
          <w:szCs w:val="28"/>
          <w:lang w:val="kk-KZ"/>
        </w:rPr>
        <w:t>; мұндағы Х</w:t>
      </w:r>
      <w:r w:rsidRPr="008472D0">
        <w:rPr>
          <w:rFonts w:ascii="Times New Roman" w:hAnsi="Times New Roman"/>
          <w:sz w:val="28"/>
          <w:szCs w:val="28"/>
          <w:vertAlign w:val="subscript"/>
          <w:lang w:val="kk-KZ"/>
        </w:rPr>
        <w:t>вк</w:t>
      </w:r>
      <w:r w:rsidRPr="008472D0">
        <w:rPr>
          <w:rFonts w:ascii="Times New Roman" w:hAnsi="Times New Roman"/>
          <w:sz w:val="28"/>
          <w:szCs w:val="28"/>
          <w:lang w:val="kk-KZ"/>
        </w:rPr>
        <w:t xml:space="preserve"> – варикаптың реактив кедергісі, r</w:t>
      </w:r>
      <w:r w:rsidRPr="008472D0">
        <w:rPr>
          <w:rFonts w:ascii="Times New Roman" w:hAnsi="Times New Roman"/>
          <w:sz w:val="28"/>
          <w:szCs w:val="28"/>
          <w:vertAlign w:val="subscript"/>
          <w:lang w:val="kk-KZ"/>
        </w:rPr>
        <w:t>ш</w:t>
      </w:r>
      <w:r w:rsidRPr="008472D0">
        <w:rPr>
          <w:rFonts w:ascii="Times New Roman" w:hAnsi="Times New Roman"/>
          <w:sz w:val="28"/>
          <w:szCs w:val="28"/>
          <w:lang w:val="kk-KZ"/>
        </w:rPr>
        <w:t>- актив шығын кедергісі.</w:t>
      </w:r>
    </w:p>
    <w:p w:rsidR="006B4CAF" w:rsidRPr="008472D0" w:rsidRDefault="006B4CAF" w:rsidP="006B4CAF">
      <w:pPr>
        <w:spacing w:after="0" w:line="240" w:lineRule="auto"/>
        <w:ind w:firstLine="680"/>
        <w:jc w:val="both"/>
        <w:rPr>
          <w:rFonts w:ascii="Times New Roman" w:hAnsi="Times New Roman"/>
          <w:sz w:val="28"/>
          <w:szCs w:val="28"/>
          <w:lang w:val="kk-KZ"/>
        </w:rPr>
      </w:pPr>
    </w:p>
    <w:p w:rsidR="006B4CAF" w:rsidRDefault="006B4CAF" w:rsidP="006B4CAF">
      <w:pPr>
        <w:spacing w:after="0" w:line="240" w:lineRule="auto"/>
        <w:ind w:firstLine="680"/>
        <w:jc w:val="center"/>
        <w:rPr>
          <w:rFonts w:ascii="Times New Roman" w:hAnsi="Times New Roman"/>
          <w:b/>
          <w:sz w:val="28"/>
          <w:szCs w:val="28"/>
          <w:lang w:val="kk-KZ"/>
        </w:rPr>
      </w:pPr>
      <w:r>
        <w:rPr>
          <w:rFonts w:ascii="Times New Roman" w:hAnsi="Times New Roman"/>
          <w:b/>
          <w:sz w:val="28"/>
          <w:szCs w:val="28"/>
          <w:lang w:val="kk-KZ"/>
        </w:rPr>
        <w:t xml:space="preserve">3.7 </w:t>
      </w:r>
      <w:r w:rsidRPr="008472D0">
        <w:rPr>
          <w:rFonts w:ascii="Times New Roman" w:hAnsi="Times New Roman"/>
          <w:b/>
          <w:sz w:val="28"/>
          <w:szCs w:val="28"/>
          <w:lang w:val="kk-KZ"/>
        </w:rPr>
        <w:t>С</w:t>
      </w:r>
      <w:r>
        <w:rPr>
          <w:rFonts w:ascii="Times New Roman" w:hAnsi="Times New Roman"/>
          <w:b/>
          <w:sz w:val="28"/>
          <w:szCs w:val="28"/>
          <w:lang w:val="kk-KZ"/>
        </w:rPr>
        <w:t>табилитрондар және стабисторлар</w:t>
      </w:r>
    </w:p>
    <w:p w:rsidR="006B4CAF" w:rsidRDefault="006B4CAF" w:rsidP="006B4CAF">
      <w:pPr>
        <w:spacing w:after="0" w:line="240" w:lineRule="auto"/>
        <w:ind w:firstLine="680"/>
        <w:jc w:val="center"/>
        <w:rPr>
          <w:rFonts w:ascii="Times New Roman" w:hAnsi="Times New Roman"/>
          <w:b/>
          <w:sz w:val="28"/>
          <w:szCs w:val="28"/>
          <w:lang w:val="kk-KZ"/>
        </w:rPr>
      </w:pP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Кернеуді тұрақтандыруға арналған p-n ауысу негізіндегі приборлар. Стабилитрон – ВАС-ында кернеудің өтіп жатқан ток күшіне тәуелсіз учаскесі бар жартылайөткізгіштік прибор. Мұндай участок стабилитрон ВАС-ының кері тармағында болады және ол диодтың электрлік тесілуінің нәтижесі.</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Негізгі параметрлері:</w:t>
      </w:r>
    </w:p>
    <w:p w:rsidR="006B4CAF" w:rsidRPr="008472D0" w:rsidRDefault="006B4CAF" w:rsidP="006B4CAF">
      <w:pPr>
        <w:numPr>
          <w:ilvl w:val="0"/>
          <w:numId w:val="2"/>
        </w:numPr>
        <w:tabs>
          <w:tab w:val="clear" w:pos="405"/>
          <w:tab w:val="num" w:pos="540"/>
        </w:tabs>
        <w:spacing w:after="0" w:line="240" w:lineRule="auto"/>
        <w:ind w:left="540" w:firstLine="0"/>
        <w:jc w:val="both"/>
        <w:rPr>
          <w:rFonts w:ascii="Times New Roman" w:hAnsi="Times New Roman"/>
          <w:sz w:val="28"/>
          <w:szCs w:val="28"/>
        </w:rPr>
      </w:pPr>
      <w:proofErr w:type="gramStart"/>
      <w:r w:rsidRPr="008472D0">
        <w:rPr>
          <w:rFonts w:ascii="Times New Roman" w:hAnsi="Times New Roman"/>
          <w:sz w:val="28"/>
          <w:szCs w:val="28"/>
          <w:lang w:val="en-US"/>
        </w:rPr>
        <w:t>U</w:t>
      </w:r>
      <w:r w:rsidRPr="008472D0">
        <w:rPr>
          <w:rFonts w:ascii="Times New Roman" w:hAnsi="Times New Roman"/>
          <w:sz w:val="28"/>
          <w:szCs w:val="28"/>
          <w:vertAlign w:val="subscript"/>
        </w:rPr>
        <w:t>т</w:t>
      </w:r>
      <w:r w:rsidRPr="008472D0">
        <w:rPr>
          <w:rFonts w:ascii="Times New Roman" w:hAnsi="Times New Roman"/>
          <w:sz w:val="28"/>
          <w:szCs w:val="28"/>
          <w:vertAlign w:val="subscript"/>
          <w:lang w:val="kk-KZ"/>
        </w:rPr>
        <w:t>ұрақ</w:t>
      </w:r>
      <w:r w:rsidRPr="008472D0">
        <w:rPr>
          <w:rFonts w:ascii="Times New Roman" w:hAnsi="Times New Roman"/>
          <w:sz w:val="28"/>
          <w:szCs w:val="28"/>
          <w:vertAlign w:val="subscript"/>
        </w:rPr>
        <w:t>.</w:t>
      </w:r>
      <w:proofErr w:type="spellStart"/>
      <w:r w:rsidRPr="008472D0">
        <w:rPr>
          <w:rFonts w:ascii="Times New Roman" w:hAnsi="Times New Roman"/>
          <w:sz w:val="28"/>
          <w:szCs w:val="28"/>
          <w:vertAlign w:val="subscript"/>
        </w:rPr>
        <w:t>номин</w:t>
      </w:r>
      <w:proofErr w:type="spellEnd"/>
      <w:r w:rsidRPr="008472D0">
        <w:rPr>
          <w:rFonts w:ascii="Times New Roman" w:hAnsi="Times New Roman"/>
          <w:sz w:val="28"/>
          <w:szCs w:val="28"/>
          <w:vertAlign w:val="subscript"/>
        </w:rPr>
        <w:t>.</w:t>
      </w:r>
      <w:r w:rsidRPr="008472D0">
        <w:rPr>
          <w:rFonts w:ascii="Times New Roman" w:hAnsi="Times New Roman"/>
          <w:sz w:val="28"/>
          <w:szCs w:val="28"/>
          <w:lang w:val="kk-KZ"/>
        </w:rPr>
        <w:t>;</w:t>
      </w:r>
      <w:proofErr w:type="gramEnd"/>
    </w:p>
    <w:p w:rsidR="006B4CAF" w:rsidRPr="008472D0" w:rsidRDefault="006B4CAF" w:rsidP="006B4CAF">
      <w:pPr>
        <w:numPr>
          <w:ilvl w:val="0"/>
          <w:numId w:val="2"/>
        </w:numPr>
        <w:tabs>
          <w:tab w:val="clear" w:pos="405"/>
          <w:tab w:val="num" w:pos="540"/>
        </w:tabs>
        <w:spacing w:after="0" w:line="240" w:lineRule="auto"/>
        <w:ind w:left="540" w:firstLine="0"/>
        <w:jc w:val="both"/>
        <w:rPr>
          <w:rFonts w:ascii="Times New Roman" w:hAnsi="Times New Roman"/>
          <w:sz w:val="28"/>
          <w:szCs w:val="28"/>
        </w:rPr>
      </w:pPr>
      <w:r w:rsidRPr="008472D0">
        <w:rPr>
          <w:rFonts w:ascii="Times New Roman" w:hAnsi="Times New Roman"/>
          <w:sz w:val="28"/>
          <w:szCs w:val="28"/>
        </w:rPr>
        <w:t>Δ</w:t>
      </w:r>
      <w:proofErr w:type="gramStart"/>
      <w:r w:rsidRPr="008472D0">
        <w:rPr>
          <w:rFonts w:ascii="Times New Roman" w:hAnsi="Times New Roman"/>
          <w:sz w:val="28"/>
          <w:szCs w:val="28"/>
          <w:lang w:val="en-US"/>
        </w:rPr>
        <w:t>U</w:t>
      </w:r>
      <w:proofErr w:type="gramEnd"/>
      <w:r w:rsidRPr="008472D0">
        <w:rPr>
          <w:rFonts w:ascii="Times New Roman" w:hAnsi="Times New Roman"/>
          <w:sz w:val="28"/>
          <w:szCs w:val="28"/>
          <w:vertAlign w:val="subscript"/>
        </w:rPr>
        <w:t>т</w:t>
      </w:r>
      <w:r w:rsidRPr="008472D0">
        <w:rPr>
          <w:rFonts w:ascii="Times New Roman" w:hAnsi="Times New Roman"/>
          <w:sz w:val="28"/>
          <w:szCs w:val="28"/>
          <w:vertAlign w:val="subscript"/>
          <w:lang w:val="kk-KZ"/>
        </w:rPr>
        <w:t>ұрақ</w:t>
      </w:r>
      <w:r w:rsidRPr="008472D0">
        <w:rPr>
          <w:rFonts w:ascii="Times New Roman" w:hAnsi="Times New Roman"/>
          <w:sz w:val="28"/>
          <w:szCs w:val="28"/>
          <w:vertAlign w:val="subscript"/>
        </w:rPr>
        <w:t>.</w:t>
      </w:r>
      <w:r w:rsidRPr="008472D0">
        <w:rPr>
          <w:rFonts w:ascii="Times New Roman" w:hAnsi="Times New Roman"/>
          <w:sz w:val="28"/>
          <w:szCs w:val="28"/>
        </w:rPr>
        <w:t xml:space="preserve">- </w:t>
      </w:r>
      <w:r w:rsidRPr="008472D0">
        <w:rPr>
          <w:rFonts w:ascii="Times New Roman" w:hAnsi="Times New Roman"/>
          <w:sz w:val="28"/>
          <w:szCs w:val="28"/>
          <w:lang w:val="kk-KZ"/>
        </w:rPr>
        <w:t>тұрақталу кернеуі мәнінің ауытқуы;</w:t>
      </w:r>
    </w:p>
    <w:p w:rsidR="006B4CAF" w:rsidRPr="008472D0" w:rsidRDefault="006B4CAF" w:rsidP="006B4CAF">
      <w:pPr>
        <w:numPr>
          <w:ilvl w:val="0"/>
          <w:numId w:val="2"/>
        </w:numPr>
        <w:tabs>
          <w:tab w:val="clear" w:pos="405"/>
          <w:tab w:val="num" w:pos="540"/>
        </w:tabs>
        <w:spacing w:after="0" w:line="240" w:lineRule="auto"/>
        <w:ind w:left="540" w:firstLine="0"/>
        <w:jc w:val="both"/>
        <w:rPr>
          <w:rFonts w:ascii="Times New Roman" w:hAnsi="Times New Roman"/>
          <w:sz w:val="28"/>
          <w:szCs w:val="28"/>
        </w:rPr>
      </w:pPr>
      <w:r w:rsidRPr="008472D0">
        <w:rPr>
          <w:rFonts w:ascii="Times New Roman" w:hAnsi="Times New Roman"/>
          <w:sz w:val="28"/>
          <w:szCs w:val="28"/>
          <w:lang w:val="en-US"/>
        </w:rPr>
        <w:t>J</w:t>
      </w:r>
      <w:r w:rsidRPr="008472D0">
        <w:rPr>
          <w:rFonts w:ascii="Times New Roman" w:hAnsi="Times New Roman"/>
          <w:sz w:val="28"/>
          <w:szCs w:val="28"/>
          <w:vertAlign w:val="subscript"/>
        </w:rPr>
        <w:t>т</w:t>
      </w:r>
      <w:r w:rsidRPr="008472D0">
        <w:rPr>
          <w:rFonts w:ascii="Times New Roman" w:hAnsi="Times New Roman"/>
          <w:sz w:val="28"/>
          <w:szCs w:val="28"/>
          <w:vertAlign w:val="subscript"/>
          <w:lang w:val="kk-KZ"/>
        </w:rPr>
        <w:t>ұрақ</w:t>
      </w:r>
      <w:r w:rsidRPr="008472D0">
        <w:rPr>
          <w:rFonts w:ascii="Times New Roman" w:hAnsi="Times New Roman"/>
          <w:sz w:val="28"/>
          <w:szCs w:val="28"/>
          <w:vertAlign w:val="subscript"/>
        </w:rPr>
        <w:t>.</w:t>
      </w:r>
      <w:proofErr w:type="spellStart"/>
      <w:r w:rsidRPr="008472D0">
        <w:rPr>
          <w:rFonts w:ascii="Times New Roman" w:hAnsi="Times New Roman"/>
          <w:sz w:val="28"/>
          <w:szCs w:val="28"/>
          <w:vertAlign w:val="subscript"/>
        </w:rPr>
        <w:t>номин</w:t>
      </w:r>
      <w:proofErr w:type="spellEnd"/>
      <w:r w:rsidRPr="008472D0">
        <w:rPr>
          <w:rFonts w:ascii="Times New Roman" w:hAnsi="Times New Roman"/>
          <w:sz w:val="28"/>
          <w:szCs w:val="28"/>
          <w:vertAlign w:val="subscript"/>
        </w:rPr>
        <w:t>.</w:t>
      </w:r>
      <w:r w:rsidRPr="008472D0">
        <w:rPr>
          <w:rFonts w:ascii="Times New Roman" w:hAnsi="Times New Roman"/>
          <w:sz w:val="28"/>
          <w:szCs w:val="28"/>
          <w:lang w:val="kk-KZ"/>
        </w:rPr>
        <w:t>;</w:t>
      </w:r>
    </w:p>
    <w:p w:rsidR="006B4CAF" w:rsidRPr="008472D0" w:rsidRDefault="006B4CAF" w:rsidP="006B4CAF">
      <w:pPr>
        <w:numPr>
          <w:ilvl w:val="0"/>
          <w:numId w:val="2"/>
        </w:numPr>
        <w:tabs>
          <w:tab w:val="clear" w:pos="405"/>
          <w:tab w:val="num" w:pos="540"/>
        </w:tabs>
        <w:spacing w:after="0" w:line="240" w:lineRule="auto"/>
        <w:ind w:left="540" w:firstLine="0"/>
        <w:jc w:val="both"/>
        <w:rPr>
          <w:rFonts w:ascii="Times New Roman" w:hAnsi="Times New Roman"/>
          <w:sz w:val="28"/>
          <w:szCs w:val="28"/>
          <w:lang w:val="kk-KZ"/>
        </w:rPr>
      </w:pPr>
      <w:r w:rsidRPr="008472D0">
        <w:rPr>
          <w:rFonts w:ascii="Times New Roman" w:hAnsi="Times New Roman"/>
          <w:sz w:val="28"/>
          <w:szCs w:val="28"/>
          <w:lang w:val="en-US"/>
        </w:rPr>
        <w:t>J</w:t>
      </w:r>
      <w:r w:rsidRPr="008472D0">
        <w:rPr>
          <w:rFonts w:ascii="Times New Roman" w:hAnsi="Times New Roman"/>
          <w:sz w:val="28"/>
          <w:szCs w:val="28"/>
          <w:vertAlign w:val="subscript"/>
        </w:rPr>
        <w:t>т</w:t>
      </w:r>
      <w:r w:rsidRPr="008472D0">
        <w:rPr>
          <w:rFonts w:ascii="Times New Roman" w:hAnsi="Times New Roman"/>
          <w:sz w:val="28"/>
          <w:szCs w:val="28"/>
          <w:vertAlign w:val="subscript"/>
          <w:lang w:val="kk-KZ"/>
        </w:rPr>
        <w:t>ұрақ</w:t>
      </w:r>
      <w:r w:rsidRPr="008472D0">
        <w:rPr>
          <w:rFonts w:ascii="Times New Roman" w:hAnsi="Times New Roman"/>
          <w:sz w:val="28"/>
          <w:szCs w:val="28"/>
          <w:vertAlign w:val="subscript"/>
        </w:rPr>
        <w:t>.</w:t>
      </w:r>
      <w:r w:rsidRPr="008472D0">
        <w:rPr>
          <w:rFonts w:ascii="Times New Roman" w:hAnsi="Times New Roman"/>
          <w:sz w:val="28"/>
          <w:szCs w:val="28"/>
          <w:vertAlign w:val="subscript"/>
          <w:lang w:val="en-US"/>
        </w:rPr>
        <w:t>min</w:t>
      </w:r>
      <w:r w:rsidRPr="008472D0">
        <w:rPr>
          <w:rFonts w:ascii="Times New Roman" w:hAnsi="Times New Roman"/>
          <w:sz w:val="28"/>
          <w:szCs w:val="28"/>
          <w:lang w:val="kk-KZ"/>
        </w:rPr>
        <w:t>;</w:t>
      </w:r>
    </w:p>
    <w:p w:rsidR="006B4CAF" w:rsidRPr="008472D0" w:rsidRDefault="006B4CAF" w:rsidP="006B4CAF">
      <w:pPr>
        <w:numPr>
          <w:ilvl w:val="0"/>
          <w:numId w:val="2"/>
        </w:numPr>
        <w:tabs>
          <w:tab w:val="clear" w:pos="405"/>
          <w:tab w:val="num" w:pos="540"/>
        </w:tabs>
        <w:spacing w:after="0" w:line="240" w:lineRule="auto"/>
        <w:ind w:left="540" w:firstLine="0"/>
        <w:jc w:val="both"/>
        <w:rPr>
          <w:rFonts w:ascii="Times New Roman" w:hAnsi="Times New Roman"/>
          <w:sz w:val="28"/>
          <w:szCs w:val="28"/>
          <w:lang w:val="kk-KZ"/>
        </w:rPr>
      </w:pPr>
      <w:proofErr w:type="gramStart"/>
      <w:r w:rsidRPr="008472D0">
        <w:rPr>
          <w:rFonts w:ascii="Times New Roman" w:hAnsi="Times New Roman"/>
          <w:sz w:val="28"/>
          <w:szCs w:val="28"/>
          <w:lang w:val="en-US"/>
        </w:rPr>
        <w:t>J</w:t>
      </w:r>
      <w:r w:rsidRPr="008472D0">
        <w:rPr>
          <w:rFonts w:ascii="Times New Roman" w:hAnsi="Times New Roman"/>
          <w:sz w:val="28"/>
          <w:szCs w:val="28"/>
          <w:vertAlign w:val="subscript"/>
        </w:rPr>
        <w:t>т</w:t>
      </w:r>
      <w:r w:rsidRPr="008472D0">
        <w:rPr>
          <w:rFonts w:ascii="Times New Roman" w:hAnsi="Times New Roman"/>
          <w:sz w:val="28"/>
          <w:szCs w:val="28"/>
          <w:vertAlign w:val="subscript"/>
          <w:lang w:val="kk-KZ"/>
        </w:rPr>
        <w:t>ұрақ</w:t>
      </w:r>
      <w:r w:rsidRPr="008472D0">
        <w:rPr>
          <w:rFonts w:ascii="Times New Roman" w:hAnsi="Times New Roman"/>
          <w:sz w:val="28"/>
          <w:szCs w:val="28"/>
          <w:vertAlign w:val="subscript"/>
        </w:rPr>
        <w:t>.</w:t>
      </w:r>
      <w:r w:rsidRPr="008472D0">
        <w:rPr>
          <w:rFonts w:ascii="Times New Roman" w:hAnsi="Times New Roman"/>
          <w:sz w:val="28"/>
          <w:szCs w:val="28"/>
          <w:vertAlign w:val="subscript"/>
          <w:lang w:val="en-US"/>
        </w:rPr>
        <w:t>max</w:t>
      </w:r>
      <w:r w:rsidRPr="008472D0">
        <w:rPr>
          <w:rFonts w:ascii="Times New Roman" w:hAnsi="Times New Roman"/>
          <w:sz w:val="28"/>
          <w:szCs w:val="28"/>
          <w:vertAlign w:val="subscript"/>
          <w:lang w:val="kk-KZ"/>
        </w:rPr>
        <w:t>.</w:t>
      </w:r>
      <w:r w:rsidRPr="008472D0">
        <w:rPr>
          <w:rFonts w:ascii="Times New Roman" w:hAnsi="Times New Roman"/>
          <w:sz w:val="28"/>
          <w:szCs w:val="28"/>
          <w:lang w:val="kk-KZ"/>
        </w:rPr>
        <w:t>;</w:t>
      </w:r>
      <w:proofErr w:type="gramEnd"/>
    </w:p>
    <w:p w:rsidR="006B4CAF" w:rsidRPr="008472D0" w:rsidRDefault="006B4CAF" w:rsidP="006B4CAF">
      <w:pPr>
        <w:numPr>
          <w:ilvl w:val="0"/>
          <w:numId w:val="3"/>
        </w:numPr>
        <w:tabs>
          <w:tab w:val="num" w:pos="540"/>
        </w:tabs>
        <w:spacing w:after="0" w:line="240" w:lineRule="auto"/>
        <w:ind w:left="540" w:firstLine="0"/>
        <w:jc w:val="both"/>
        <w:rPr>
          <w:rFonts w:ascii="Times New Roman" w:hAnsi="Times New Roman"/>
          <w:sz w:val="28"/>
          <w:szCs w:val="28"/>
          <w:lang w:val="kk-KZ"/>
        </w:rPr>
      </w:pPr>
      <w:r w:rsidRPr="008472D0">
        <w:rPr>
          <w:rFonts w:ascii="Times New Roman" w:hAnsi="Times New Roman"/>
          <w:sz w:val="28"/>
          <w:szCs w:val="28"/>
          <w:lang w:val="kk-KZ"/>
        </w:rPr>
        <w:t>Стабилитронның жұмыс учаскесіндегі дифференциалдық кедергісі Rg=(</w:t>
      </w:r>
      <w:r w:rsidRPr="008472D0">
        <w:rPr>
          <w:rFonts w:ascii="Times New Roman" w:hAnsi="Times New Roman"/>
          <w:sz w:val="28"/>
          <w:szCs w:val="28"/>
          <w:lang w:val="en-US"/>
        </w:rPr>
        <w:t>Δ</w:t>
      </w:r>
      <w:r w:rsidRPr="008472D0">
        <w:rPr>
          <w:rFonts w:ascii="Times New Roman" w:hAnsi="Times New Roman"/>
          <w:sz w:val="28"/>
          <w:szCs w:val="28"/>
          <w:lang w:val="kk-KZ"/>
        </w:rPr>
        <w:t>U/</w:t>
      </w:r>
      <w:r w:rsidRPr="008472D0">
        <w:rPr>
          <w:rFonts w:ascii="Times New Roman" w:hAnsi="Times New Roman"/>
          <w:sz w:val="28"/>
          <w:szCs w:val="28"/>
          <w:lang w:val="en-US"/>
        </w:rPr>
        <w:t>Δ</w:t>
      </w:r>
      <w:r w:rsidRPr="008472D0">
        <w:rPr>
          <w:rFonts w:ascii="Times New Roman" w:hAnsi="Times New Roman"/>
          <w:sz w:val="28"/>
          <w:szCs w:val="28"/>
          <w:lang w:val="kk-KZ"/>
        </w:rPr>
        <w:t>J)/J=J</w:t>
      </w:r>
      <w:r w:rsidRPr="008472D0">
        <w:rPr>
          <w:rFonts w:ascii="Times New Roman" w:hAnsi="Times New Roman"/>
          <w:sz w:val="28"/>
          <w:szCs w:val="28"/>
          <w:vertAlign w:val="subscript"/>
          <w:lang w:val="kk-KZ"/>
        </w:rPr>
        <w:t>тұрақ.номин.</w:t>
      </w:r>
    </w:p>
    <w:p w:rsidR="006B4CAF" w:rsidRPr="008472D0" w:rsidRDefault="006B4CAF" w:rsidP="006B4CAF">
      <w:pPr>
        <w:pStyle w:val="a3"/>
        <w:numPr>
          <w:ilvl w:val="0"/>
          <w:numId w:val="3"/>
        </w:numPr>
        <w:tabs>
          <w:tab w:val="num" w:pos="540"/>
        </w:tabs>
        <w:spacing w:before="0" w:beforeAutospacing="0" w:after="0" w:afterAutospacing="0"/>
        <w:ind w:left="540" w:firstLine="0"/>
        <w:jc w:val="both"/>
        <w:rPr>
          <w:sz w:val="28"/>
          <w:szCs w:val="28"/>
        </w:rPr>
      </w:pPr>
      <w:r w:rsidRPr="008472D0">
        <w:rPr>
          <w:sz w:val="28"/>
          <w:szCs w:val="28"/>
          <w:lang w:val="kk-KZ"/>
        </w:rPr>
        <w:t xml:space="preserve">Кернеудің температуралық коэффициенті </w:t>
      </w:r>
      <w:r w:rsidRPr="008472D0">
        <w:rPr>
          <w:sz w:val="28"/>
          <w:szCs w:val="28"/>
        </w:rPr>
        <w:t>(</w:t>
      </w:r>
      <w:r w:rsidRPr="008472D0">
        <w:rPr>
          <w:sz w:val="28"/>
          <w:szCs w:val="28"/>
          <w:lang w:val="kk-KZ"/>
        </w:rPr>
        <w:t>КТК)</w:t>
      </w:r>
      <w:r w:rsidRPr="008472D0">
        <w:rPr>
          <w:sz w:val="28"/>
          <w:szCs w:val="28"/>
        </w:rPr>
        <w:t>.</w:t>
      </w:r>
    </w:p>
    <w:p w:rsidR="006B4CAF" w:rsidRPr="008472D0" w:rsidRDefault="006B4CAF" w:rsidP="006B4CAF">
      <w:pPr>
        <w:spacing w:after="0" w:line="240" w:lineRule="auto"/>
        <w:ind w:firstLine="680"/>
        <w:jc w:val="both"/>
        <w:rPr>
          <w:rFonts w:ascii="Times New Roman" w:hAnsi="Times New Roman"/>
          <w:sz w:val="28"/>
          <w:szCs w:val="28"/>
        </w:rPr>
      </w:pPr>
      <w:r w:rsidRPr="008472D0">
        <w:rPr>
          <w:rFonts w:ascii="Times New Roman" w:hAnsi="Times New Roman"/>
          <w:sz w:val="28"/>
          <w:szCs w:val="28"/>
          <w:lang w:val="kk-KZ"/>
        </w:rPr>
        <w:t>Стабистор – кернеуді тұрақтандыруға арналған және тура бағытта жылжытылған диод.</w:t>
      </w:r>
    </w:p>
    <w:p w:rsidR="006B4CAF"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Стабистордың басқа параметрлері стабилитрондыкімен ұқсас. Әдетте стабистрлар үшін U</w:t>
      </w:r>
      <w:r w:rsidRPr="008472D0">
        <w:rPr>
          <w:rFonts w:ascii="Times New Roman" w:hAnsi="Times New Roman"/>
          <w:sz w:val="28"/>
          <w:szCs w:val="28"/>
          <w:vertAlign w:val="subscript"/>
          <w:lang w:val="kk-KZ"/>
        </w:rPr>
        <w:t>тұрақ.ном</w:t>
      </w:r>
      <w:r w:rsidRPr="008472D0">
        <w:rPr>
          <w:rFonts w:ascii="Times New Roman" w:hAnsi="Times New Roman"/>
          <w:sz w:val="28"/>
          <w:szCs w:val="28"/>
          <w:lang w:val="kk-KZ"/>
        </w:rPr>
        <w:t>&lt; 3,2 В. Олар 3,2 В-тан төмен тұрақты кернеу алу үшін падаланылады.</w:t>
      </w:r>
    </w:p>
    <w:p w:rsidR="006B4CAF" w:rsidRPr="00157FAE" w:rsidRDefault="006B4CAF" w:rsidP="006B4CAF">
      <w:pPr>
        <w:spacing w:after="0" w:line="240" w:lineRule="auto"/>
        <w:ind w:firstLine="680"/>
        <w:jc w:val="both"/>
        <w:rPr>
          <w:rFonts w:ascii="Times New Roman" w:hAnsi="Times New Roman"/>
          <w:sz w:val="28"/>
          <w:szCs w:val="28"/>
          <w:lang w:val="kk-KZ"/>
        </w:rPr>
      </w:pPr>
    </w:p>
    <w:p w:rsidR="006B4CAF" w:rsidRDefault="006B4CAF" w:rsidP="006B4CAF">
      <w:pPr>
        <w:spacing w:after="0" w:line="240" w:lineRule="auto"/>
        <w:ind w:firstLine="680"/>
        <w:jc w:val="center"/>
        <w:rPr>
          <w:rFonts w:ascii="Times New Roman" w:hAnsi="Times New Roman"/>
          <w:b/>
          <w:sz w:val="28"/>
          <w:szCs w:val="28"/>
          <w:lang w:val="kk-KZ"/>
        </w:rPr>
      </w:pPr>
      <w:r>
        <w:rPr>
          <w:rFonts w:ascii="Times New Roman" w:hAnsi="Times New Roman"/>
          <w:b/>
          <w:sz w:val="28"/>
          <w:szCs w:val="28"/>
          <w:lang w:val="kk-KZ"/>
        </w:rPr>
        <w:t>3.8 Туннельдік диодтар</w:t>
      </w:r>
    </w:p>
    <w:p w:rsidR="006B4CAF" w:rsidRDefault="006B4CAF" w:rsidP="006B4CAF">
      <w:pPr>
        <w:spacing w:after="0" w:line="240" w:lineRule="auto"/>
        <w:ind w:firstLine="680"/>
        <w:jc w:val="center"/>
        <w:rPr>
          <w:rFonts w:ascii="Times New Roman" w:hAnsi="Times New Roman"/>
          <w:b/>
          <w:sz w:val="28"/>
          <w:szCs w:val="28"/>
          <w:lang w:val="kk-KZ"/>
        </w:rPr>
      </w:pP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Күшті леширленген p-n аймақтың шекарасында туннельдік эффект байқалады. Ол диод ВАС-ының тура тармағында кедергісі теріс (нөлден кем) участоктың бар болуымен байқалады. Мұндай диодтардың кері тармағы жоқтың қасы, яғни кері кернеудің аз ғана мәнінде туннельдік тесілу байқалады да кері ток бірден күшейеді. Кедергісі теріс участке туннельдік диодтарды электр сигналдарын генерациялауға және оларды күшейтуге қолдануға мүмкіндік береді.</w:t>
      </w:r>
    </w:p>
    <w:p w:rsidR="006B4CAF" w:rsidRDefault="006B4CAF" w:rsidP="006B4CAF">
      <w:pPr>
        <w:spacing w:after="0" w:line="240" w:lineRule="auto"/>
        <w:ind w:firstLine="680"/>
        <w:jc w:val="both"/>
        <w:rPr>
          <w:rFonts w:ascii="Times New Roman" w:hAnsi="Times New Roman"/>
          <w:b/>
          <w:sz w:val="28"/>
          <w:szCs w:val="28"/>
          <w:lang w:val="kk-KZ"/>
        </w:rPr>
      </w:pPr>
    </w:p>
    <w:p w:rsidR="006B4CAF" w:rsidRDefault="006B4CAF" w:rsidP="006B4CAF">
      <w:pPr>
        <w:spacing w:after="0" w:line="240" w:lineRule="auto"/>
        <w:ind w:firstLine="680"/>
        <w:jc w:val="center"/>
        <w:rPr>
          <w:rFonts w:ascii="Times New Roman" w:hAnsi="Times New Roman"/>
          <w:b/>
          <w:sz w:val="28"/>
          <w:szCs w:val="28"/>
          <w:lang w:val="kk-KZ"/>
        </w:rPr>
      </w:pPr>
      <w:r>
        <w:rPr>
          <w:rFonts w:ascii="Times New Roman" w:hAnsi="Times New Roman"/>
          <w:b/>
          <w:sz w:val="28"/>
          <w:szCs w:val="28"/>
          <w:lang w:val="kk-KZ"/>
        </w:rPr>
        <w:t>3.9 Кері диодтар</w:t>
      </w:r>
    </w:p>
    <w:p w:rsidR="006B4CAF" w:rsidRDefault="006B4CAF" w:rsidP="006B4CAF">
      <w:pPr>
        <w:spacing w:after="0" w:line="240" w:lineRule="auto"/>
        <w:ind w:firstLine="680"/>
        <w:jc w:val="center"/>
        <w:rPr>
          <w:rFonts w:ascii="Times New Roman" w:hAnsi="Times New Roman"/>
          <w:b/>
          <w:sz w:val="28"/>
          <w:szCs w:val="28"/>
          <w:lang w:val="kk-KZ"/>
        </w:rPr>
      </w:pP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 xml:space="preserve">Кері диодтар туннельдік диодтардың бір түрі. Ондағы қоспалардың концентрациясы туннельдік диодтағыдан біраз төмен болады. Соның нәтижесінде оның ВАС-ында кедергісі теріс учаске болмайды. </w:t>
      </w:r>
    </w:p>
    <w:p w:rsidR="006B4CAF" w:rsidRPr="008472D0"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t>Мұндай диодтардың кері тармағы туннельдік тесілу әсерінен электр тогын өткізетін болады. Кері диодтар амплитудалары шамалы 0,3 В-қа дейінгі айнымалы сигналдарды түзетуге қолданылады.</w:t>
      </w:r>
    </w:p>
    <w:p w:rsidR="006B4CAF" w:rsidRDefault="006B4CAF" w:rsidP="006B4CAF">
      <w:pPr>
        <w:spacing w:after="0" w:line="240" w:lineRule="auto"/>
        <w:ind w:firstLine="680"/>
        <w:jc w:val="center"/>
        <w:rPr>
          <w:rFonts w:ascii="Times New Roman" w:hAnsi="Times New Roman"/>
          <w:b/>
          <w:sz w:val="28"/>
          <w:szCs w:val="28"/>
          <w:lang w:val="kk-KZ"/>
        </w:rPr>
      </w:pPr>
    </w:p>
    <w:p w:rsidR="006B4CAF" w:rsidRDefault="006B4CAF" w:rsidP="006B4CAF">
      <w:pPr>
        <w:spacing w:after="0" w:line="240" w:lineRule="auto"/>
        <w:ind w:firstLine="680"/>
        <w:jc w:val="center"/>
        <w:rPr>
          <w:rFonts w:ascii="Times New Roman" w:hAnsi="Times New Roman"/>
          <w:b/>
          <w:sz w:val="28"/>
          <w:szCs w:val="28"/>
          <w:lang w:val="kk-KZ"/>
        </w:rPr>
      </w:pPr>
      <w:r>
        <w:rPr>
          <w:rFonts w:ascii="Times New Roman" w:hAnsi="Times New Roman"/>
          <w:b/>
          <w:sz w:val="28"/>
          <w:szCs w:val="28"/>
          <w:lang w:val="kk-KZ"/>
        </w:rPr>
        <w:t xml:space="preserve">3.10 </w:t>
      </w:r>
      <w:r w:rsidRPr="008472D0">
        <w:rPr>
          <w:rFonts w:ascii="Times New Roman" w:hAnsi="Times New Roman"/>
          <w:b/>
          <w:sz w:val="28"/>
          <w:szCs w:val="28"/>
          <w:lang w:val="kk-KZ"/>
        </w:rPr>
        <w:t>Жартылайөткізгіштік диодтарды маркалау</w:t>
      </w:r>
    </w:p>
    <w:p w:rsidR="006B4CAF" w:rsidRPr="008472D0" w:rsidRDefault="006B4CAF" w:rsidP="006B4CAF">
      <w:pPr>
        <w:spacing w:after="0" w:line="240" w:lineRule="auto"/>
        <w:ind w:firstLine="680"/>
        <w:jc w:val="center"/>
        <w:rPr>
          <w:rFonts w:ascii="Times New Roman" w:hAnsi="Times New Roman"/>
          <w:b/>
          <w:sz w:val="28"/>
          <w:szCs w:val="28"/>
          <w:lang w:val="kk-KZ"/>
        </w:rPr>
      </w:pPr>
    </w:p>
    <w:p w:rsidR="006B4CAF" w:rsidRPr="00C5337B" w:rsidRDefault="006B4CAF" w:rsidP="006B4CAF">
      <w:pPr>
        <w:spacing w:after="0" w:line="240" w:lineRule="auto"/>
        <w:ind w:firstLine="680"/>
        <w:jc w:val="both"/>
        <w:rPr>
          <w:rFonts w:ascii="Times New Roman" w:hAnsi="Times New Roman"/>
          <w:sz w:val="28"/>
          <w:szCs w:val="28"/>
          <w:lang w:val="kk-KZ"/>
        </w:rPr>
      </w:pPr>
      <w:r w:rsidRPr="008472D0">
        <w:rPr>
          <w:rFonts w:ascii="Times New Roman" w:hAnsi="Times New Roman"/>
          <w:sz w:val="28"/>
          <w:szCs w:val="28"/>
          <w:lang w:val="kk-KZ"/>
        </w:rPr>
        <w:lastRenderedPageBreak/>
        <w:t xml:space="preserve">Таңбалама алты элементтен </w:t>
      </w:r>
      <w:r w:rsidRPr="00C5337B">
        <w:rPr>
          <w:rFonts w:ascii="Times New Roman" w:hAnsi="Times New Roman"/>
          <w:sz w:val="28"/>
          <w:szCs w:val="28"/>
          <w:lang w:val="kk-KZ"/>
        </w:rPr>
        <w:t>тұрады:</w:t>
      </w:r>
    </w:p>
    <w:p w:rsidR="006B4CAF" w:rsidRPr="00C5337B" w:rsidRDefault="006B4CAF" w:rsidP="006B4CAF">
      <w:pPr>
        <w:spacing w:after="0" w:line="240" w:lineRule="auto"/>
        <w:ind w:firstLine="680"/>
        <w:jc w:val="both"/>
        <w:rPr>
          <w:rFonts w:ascii="Times New Roman" w:hAnsi="Times New Roman"/>
          <w:sz w:val="28"/>
          <w:szCs w:val="28"/>
        </w:rPr>
      </w:pPr>
      <w:r w:rsidRPr="00C5337B">
        <w:rPr>
          <w:rFonts w:ascii="Times New Roman" w:hAnsi="Times New Roman"/>
          <w:sz w:val="28"/>
          <w:szCs w:val="28"/>
        </w:rPr>
        <w:t>К Д 2 1 7</w:t>
      </w:r>
      <w:proofErr w:type="gramStart"/>
      <w:r w:rsidRPr="00C5337B">
        <w:rPr>
          <w:rFonts w:ascii="Times New Roman" w:hAnsi="Times New Roman"/>
          <w:sz w:val="28"/>
          <w:szCs w:val="28"/>
        </w:rPr>
        <w:t xml:space="preserve"> А</w:t>
      </w:r>
      <w:proofErr w:type="gramEnd"/>
      <w:r w:rsidRPr="00C5337B">
        <w:rPr>
          <w:rFonts w:ascii="Times New Roman" w:hAnsi="Times New Roman"/>
          <w:sz w:val="28"/>
          <w:szCs w:val="28"/>
        </w:rPr>
        <w:t xml:space="preserve"> </w:t>
      </w:r>
      <w:r w:rsidRPr="00C5337B">
        <w:rPr>
          <w:rFonts w:ascii="Times New Roman" w:hAnsi="Times New Roman"/>
          <w:sz w:val="28"/>
          <w:szCs w:val="28"/>
          <w:lang w:val="kk-KZ"/>
        </w:rPr>
        <w:t>немесе</w:t>
      </w:r>
      <w:r w:rsidRPr="00C5337B">
        <w:rPr>
          <w:rFonts w:ascii="Times New Roman" w:hAnsi="Times New Roman"/>
          <w:sz w:val="28"/>
          <w:szCs w:val="28"/>
        </w:rPr>
        <w:t xml:space="preserve"> К С 1 9 1 Е</w:t>
      </w:r>
    </w:p>
    <w:p w:rsidR="006B4CAF" w:rsidRPr="00C5337B" w:rsidRDefault="006B4CAF" w:rsidP="006B4CAF">
      <w:pPr>
        <w:spacing w:after="0" w:line="240" w:lineRule="auto"/>
        <w:ind w:firstLine="680"/>
        <w:jc w:val="both"/>
        <w:rPr>
          <w:rFonts w:ascii="Times New Roman" w:hAnsi="Times New Roman"/>
          <w:sz w:val="28"/>
          <w:szCs w:val="28"/>
          <w:vertAlign w:val="superscript"/>
        </w:rPr>
      </w:pPr>
      <w:r w:rsidRPr="00C5337B">
        <w:rPr>
          <w:rFonts w:ascii="Times New Roman" w:hAnsi="Times New Roman"/>
          <w:sz w:val="28"/>
          <w:szCs w:val="28"/>
          <w:vertAlign w:val="superscript"/>
        </w:rPr>
        <w:t xml:space="preserve"> 1  2  3  4  5  6        1  2  3  4   5  6</w:t>
      </w:r>
    </w:p>
    <w:p w:rsidR="006B4CAF" w:rsidRPr="00C5337B" w:rsidRDefault="006B4CAF" w:rsidP="006B4CAF">
      <w:pPr>
        <w:spacing w:after="0" w:line="240" w:lineRule="auto"/>
        <w:ind w:firstLine="680"/>
        <w:jc w:val="both"/>
        <w:rPr>
          <w:rFonts w:ascii="Times New Roman" w:hAnsi="Times New Roman"/>
          <w:sz w:val="28"/>
          <w:szCs w:val="28"/>
        </w:rPr>
      </w:pPr>
      <w:r w:rsidRPr="00C5337B">
        <w:rPr>
          <w:rFonts w:ascii="Times New Roman" w:hAnsi="Times New Roman"/>
          <w:sz w:val="28"/>
          <w:szCs w:val="28"/>
        </w:rPr>
        <w:t xml:space="preserve">1 – </w:t>
      </w:r>
      <w:r w:rsidRPr="00C5337B">
        <w:rPr>
          <w:rFonts w:ascii="Times New Roman" w:hAnsi="Times New Roman"/>
          <w:sz w:val="28"/>
          <w:szCs w:val="28"/>
          <w:lang w:val="kk-KZ"/>
        </w:rPr>
        <w:t>Диодтың қандай материал тү</w:t>
      </w:r>
      <w:proofErr w:type="gramStart"/>
      <w:r w:rsidRPr="00C5337B">
        <w:rPr>
          <w:rFonts w:ascii="Times New Roman" w:hAnsi="Times New Roman"/>
          <w:sz w:val="28"/>
          <w:szCs w:val="28"/>
          <w:lang w:val="kk-KZ"/>
        </w:rPr>
        <w:t>р</w:t>
      </w:r>
      <w:proofErr w:type="gramEnd"/>
      <w:r w:rsidRPr="00C5337B">
        <w:rPr>
          <w:rFonts w:ascii="Times New Roman" w:hAnsi="Times New Roman"/>
          <w:sz w:val="28"/>
          <w:szCs w:val="28"/>
          <w:lang w:val="kk-KZ"/>
        </w:rPr>
        <w:t>інен жасалғанын көрсететін әріп немесе сан</w:t>
      </w:r>
      <w:r w:rsidRPr="00C5337B">
        <w:rPr>
          <w:rFonts w:ascii="Times New Roman" w:hAnsi="Times New Roman"/>
          <w:sz w:val="28"/>
          <w:szCs w:val="28"/>
        </w:rPr>
        <w:t>:</w:t>
      </w:r>
    </w:p>
    <w:p w:rsidR="006B4CAF" w:rsidRPr="00C5337B" w:rsidRDefault="006B4CAF" w:rsidP="006B4CAF">
      <w:pPr>
        <w:spacing w:after="0" w:line="240" w:lineRule="auto"/>
        <w:ind w:firstLine="680"/>
        <w:jc w:val="both"/>
        <w:rPr>
          <w:rFonts w:ascii="Times New Roman" w:hAnsi="Times New Roman"/>
          <w:sz w:val="28"/>
          <w:szCs w:val="28"/>
        </w:rPr>
      </w:pPr>
      <w:r w:rsidRPr="00C5337B">
        <w:rPr>
          <w:rFonts w:ascii="Times New Roman" w:hAnsi="Times New Roman"/>
          <w:sz w:val="28"/>
          <w:szCs w:val="28"/>
        </w:rPr>
        <w:t xml:space="preserve">1 </w:t>
      </w:r>
      <w:proofErr w:type="spellStart"/>
      <w:r w:rsidRPr="00C5337B">
        <w:rPr>
          <w:rFonts w:ascii="Times New Roman" w:hAnsi="Times New Roman"/>
          <w:sz w:val="28"/>
          <w:szCs w:val="28"/>
        </w:rPr>
        <w:t>немесе</w:t>
      </w:r>
      <w:proofErr w:type="spellEnd"/>
      <w:r w:rsidRPr="00C5337B">
        <w:rPr>
          <w:rFonts w:ascii="Times New Roman" w:hAnsi="Times New Roman"/>
          <w:sz w:val="28"/>
          <w:szCs w:val="28"/>
        </w:rPr>
        <w:t xml:space="preserve"> Г – </w:t>
      </w:r>
      <w:proofErr w:type="spellStart"/>
      <w:r w:rsidRPr="00C5337B">
        <w:rPr>
          <w:rFonts w:ascii="Times New Roman" w:hAnsi="Times New Roman"/>
          <w:sz w:val="28"/>
          <w:szCs w:val="28"/>
        </w:rPr>
        <w:t>Ge</w:t>
      </w:r>
      <w:proofErr w:type="spellEnd"/>
      <w:r w:rsidRPr="00C5337B">
        <w:rPr>
          <w:rFonts w:ascii="Times New Roman" w:hAnsi="Times New Roman"/>
          <w:sz w:val="28"/>
          <w:szCs w:val="28"/>
        </w:rPr>
        <w:t xml:space="preserve"> (германий),</w:t>
      </w:r>
    </w:p>
    <w:p w:rsidR="006B4CAF" w:rsidRPr="00C5337B" w:rsidRDefault="006B4CAF" w:rsidP="006B4CAF">
      <w:pPr>
        <w:spacing w:after="0" w:line="240" w:lineRule="auto"/>
        <w:ind w:firstLine="680"/>
        <w:jc w:val="both"/>
        <w:rPr>
          <w:rFonts w:ascii="Times New Roman" w:hAnsi="Times New Roman"/>
          <w:sz w:val="28"/>
          <w:szCs w:val="28"/>
        </w:rPr>
      </w:pPr>
      <w:r w:rsidRPr="00C5337B">
        <w:rPr>
          <w:rFonts w:ascii="Times New Roman" w:hAnsi="Times New Roman"/>
          <w:sz w:val="28"/>
          <w:szCs w:val="28"/>
        </w:rPr>
        <w:t xml:space="preserve">2 </w:t>
      </w:r>
      <w:proofErr w:type="spellStart"/>
      <w:r w:rsidRPr="00C5337B">
        <w:rPr>
          <w:rFonts w:ascii="Times New Roman" w:hAnsi="Times New Roman"/>
          <w:sz w:val="28"/>
          <w:szCs w:val="28"/>
        </w:rPr>
        <w:t>немесе</w:t>
      </w:r>
      <w:proofErr w:type="spellEnd"/>
      <w:proofErr w:type="gramStart"/>
      <w:r w:rsidRPr="00C5337B">
        <w:rPr>
          <w:rFonts w:ascii="Times New Roman" w:hAnsi="Times New Roman"/>
          <w:sz w:val="28"/>
          <w:szCs w:val="28"/>
        </w:rPr>
        <w:t xml:space="preserve"> К</w:t>
      </w:r>
      <w:proofErr w:type="gramEnd"/>
      <w:r w:rsidRPr="00C5337B">
        <w:rPr>
          <w:rFonts w:ascii="Times New Roman" w:hAnsi="Times New Roman"/>
          <w:sz w:val="28"/>
          <w:szCs w:val="28"/>
        </w:rPr>
        <w:t xml:space="preserve"> – </w:t>
      </w:r>
      <w:proofErr w:type="spellStart"/>
      <w:r w:rsidRPr="00C5337B">
        <w:rPr>
          <w:rFonts w:ascii="Times New Roman" w:hAnsi="Times New Roman"/>
          <w:sz w:val="28"/>
          <w:szCs w:val="28"/>
        </w:rPr>
        <w:t>Si</w:t>
      </w:r>
      <w:proofErr w:type="spellEnd"/>
      <w:r w:rsidRPr="00C5337B">
        <w:rPr>
          <w:rFonts w:ascii="Times New Roman" w:hAnsi="Times New Roman"/>
          <w:sz w:val="28"/>
          <w:szCs w:val="28"/>
        </w:rPr>
        <w:t xml:space="preserve"> (кремний),</w:t>
      </w:r>
    </w:p>
    <w:p w:rsidR="006B4CAF" w:rsidRPr="00C5337B" w:rsidRDefault="006B4CAF" w:rsidP="006B4CAF">
      <w:pPr>
        <w:spacing w:after="0" w:line="240" w:lineRule="auto"/>
        <w:ind w:firstLine="680"/>
        <w:jc w:val="both"/>
        <w:rPr>
          <w:rFonts w:ascii="Times New Roman" w:hAnsi="Times New Roman"/>
          <w:sz w:val="28"/>
          <w:szCs w:val="28"/>
        </w:rPr>
      </w:pPr>
      <w:r w:rsidRPr="00C5337B">
        <w:rPr>
          <w:rFonts w:ascii="Times New Roman" w:hAnsi="Times New Roman"/>
          <w:sz w:val="28"/>
          <w:szCs w:val="28"/>
        </w:rPr>
        <w:t xml:space="preserve">3 </w:t>
      </w:r>
      <w:proofErr w:type="spellStart"/>
      <w:r w:rsidRPr="00C5337B">
        <w:rPr>
          <w:rFonts w:ascii="Times New Roman" w:hAnsi="Times New Roman"/>
          <w:sz w:val="28"/>
          <w:szCs w:val="28"/>
        </w:rPr>
        <w:t>немесе</w:t>
      </w:r>
      <w:proofErr w:type="spellEnd"/>
      <w:proofErr w:type="gramStart"/>
      <w:r w:rsidRPr="00C5337B">
        <w:rPr>
          <w:rFonts w:ascii="Times New Roman" w:hAnsi="Times New Roman"/>
          <w:sz w:val="28"/>
          <w:szCs w:val="28"/>
        </w:rPr>
        <w:t xml:space="preserve"> А</w:t>
      </w:r>
      <w:proofErr w:type="gramEnd"/>
      <w:r w:rsidRPr="00C5337B">
        <w:rPr>
          <w:rFonts w:ascii="Times New Roman" w:hAnsi="Times New Roman"/>
          <w:sz w:val="28"/>
          <w:szCs w:val="28"/>
        </w:rPr>
        <w:t xml:space="preserve"> – </w:t>
      </w:r>
      <w:proofErr w:type="spellStart"/>
      <w:r w:rsidRPr="00C5337B">
        <w:rPr>
          <w:rFonts w:ascii="Times New Roman" w:hAnsi="Times New Roman"/>
          <w:sz w:val="28"/>
          <w:szCs w:val="28"/>
        </w:rPr>
        <w:t>GeAs</w:t>
      </w:r>
      <w:proofErr w:type="spellEnd"/>
      <w:r w:rsidRPr="00C5337B">
        <w:rPr>
          <w:rFonts w:ascii="Times New Roman" w:hAnsi="Times New Roman"/>
          <w:sz w:val="28"/>
          <w:szCs w:val="28"/>
        </w:rPr>
        <w:t>.</w:t>
      </w:r>
    </w:p>
    <w:p w:rsidR="006B4CAF" w:rsidRPr="00C5337B" w:rsidRDefault="006B4CAF" w:rsidP="006B4CAF">
      <w:pPr>
        <w:spacing w:after="0" w:line="240" w:lineRule="auto"/>
        <w:ind w:firstLine="680"/>
        <w:jc w:val="both"/>
        <w:rPr>
          <w:rFonts w:ascii="Times New Roman" w:hAnsi="Times New Roman"/>
          <w:sz w:val="28"/>
          <w:szCs w:val="28"/>
        </w:rPr>
      </w:pPr>
      <w:r w:rsidRPr="00C5337B">
        <w:rPr>
          <w:rFonts w:ascii="Times New Roman" w:hAnsi="Times New Roman"/>
          <w:sz w:val="28"/>
          <w:szCs w:val="28"/>
        </w:rPr>
        <w:t xml:space="preserve">2 – </w:t>
      </w:r>
      <w:r w:rsidRPr="00C5337B">
        <w:rPr>
          <w:rFonts w:ascii="Times New Roman" w:hAnsi="Times New Roman"/>
          <w:sz w:val="28"/>
          <w:szCs w:val="28"/>
          <w:lang w:val="kk-KZ"/>
        </w:rPr>
        <w:t>оның атқару тағайындалуына байланысты диодтың тү</w:t>
      </w:r>
      <w:proofErr w:type="gramStart"/>
      <w:r w:rsidRPr="00C5337B">
        <w:rPr>
          <w:rFonts w:ascii="Times New Roman" w:hAnsi="Times New Roman"/>
          <w:sz w:val="28"/>
          <w:szCs w:val="28"/>
          <w:lang w:val="kk-KZ"/>
        </w:rPr>
        <w:t>р</w:t>
      </w:r>
      <w:proofErr w:type="gramEnd"/>
      <w:r w:rsidRPr="00C5337B">
        <w:rPr>
          <w:rFonts w:ascii="Times New Roman" w:hAnsi="Times New Roman"/>
          <w:sz w:val="28"/>
          <w:szCs w:val="28"/>
          <w:lang w:val="kk-KZ"/>
        </w:rPr>
        <w:t>ін көрсететін әріп</w:t>
      </w:r>
      <w:r w:rsidRPr="00C5337B">
        <w:rPr>
          <w:rFonts w:ascii="Times New Roman" w:hAnsi="Times New Roman"/>
          <w:sz w:val="28"/>
          <w:szCs w:val="28"/>
        </w:rPr>
        <w:t>:</w:t>
      </w:r>
    </w:p>
    <w:p w:rsidR="006B4CAF" w:rsidRPr="00C5337B" w:rsidRDefault="006B4CAF" w:rsidP="006B4CAF">
      <w:pPr>
        <w:spacing w:after="0" w:line="240" w:lineRule="auto"/>
        <w:ind w:firstLine="680"/>
        <w:jc w:val="both"/>
        <w:rPr>
          <w:rFonts w:ascii="Times New Roman" w:hAnsi="Times New Roman"/>
          <w:sz w:val="28"/>
          <w:szCs w:val="28"/>
        </w:rPr>
      </w:pPr>
      <w:r w:rsidRPr="00C5337B">
        <w:rPr>
          <w:rFonts w:ascii="Times New Roman" w:hAnsi="Times New Roman"/>
          <w:sz w:val="28"/>
          <w:szCs w:val="28"/>
        </w:rPr>
        <w:t>Д – диод,</w:t>
      </w:r>
    </w:p>
    <w:p w:rsidR="006B4CAF" w:rsidRPr="00C5337B" w:rsidRDefault="006B4CAF" w:rsidP="006B4CAF">
      <w:pPr>
        <w:spacing w:after="0" w:line="240" w:lineRule="auto"/>
        <w:ind w:firstLine="680"/>
        <w:jc w:val="both"/>
        <w:rPr>
          <w:rFonts w:ascii="Times New Roman" w:hAnsi="Times New Roman"/>
          <w:sz w:val="28"/>
          <w:szCs w:val="28"/>
        </w:rPr>
      </w:pPr>
      <w:proofErr w:type="gramStart"/>
      <w:r w:rsidRPr="00C5337B">
        <w:rPr>
          <w:rFonts w:ascii="Times New Roman" w:hAnsi="Times New Roman"/>
          <w:sz w:val="28"/>
          <w:szCs w:val="28"/>
        </w:rPr>
        <w:t>С</w:t>
      </w:r>
      <w:proofErr w:type="gramEnd"/>
      <w:r w:rsidRPr="00C5337B">
        <w:rPr>
          <w:rFonts w:ascii="Times New Roman" w:hAnsi="Times New Roman"/>
          <w:sz w:val="28"/>
          <w:szCs w:val="28"/>
        </w:rPr>
        <w:t xml:space="preserve"> – стабилитрон, </w:t>
      </w:r>
      <w:proofErr w:type="spellStart"/>
      <w:r w:rsidRPr="00C5337B">
        <w:rPr>
          <w:rFonts w:ascii="Times New Roman" w:hAnsi="Times New Roman"/>
          <w:sz w:val="28"/>
          <w:szCs w:val="28"/>
        </w:rPr>
        <w:t>стабистор</w:t>
      </w:r>
      <w:proofErr w:type="spellEnd"/>
      <w:r w:rsidRPr="00C5337B">
        <w:rPr>
          <w:rFonts w:ascii="Times New Roman" w:hAnsi="Times New Roman"/>
          <w:sz w:val="28"/>
          <w:szCs w:val="28"/>
        </w:rPr>
        <w:t>,</w:t>
      </w:r>
    </w:p>
    <w:p w:rsidR="006B4CAF" w:rsidRPr="00C5337B" w:rsidRDefault="006B4CAF" w:rsidP="006B4CAF">
      <w:pPr>
        <w:spacing w:after="0" w:line="240" w:lineRule="auto"/>
        <w:ind w:firstLine="680"/>
        <w:jc w:val="both"/>
        <w:rPr>
          <w:rFonts w:ascii="Times New Roman" w:hAnsi="Times New Roman"/>
          <w:sz w:val="28"/>
          <w:szCs w:val="28"/>
        </w:rPr>
      </w:pPr>
      <w:r w:rsidRPr="00C5337B">
        <w:rPr>
          <w:rFonts w:ascii="Times New Roman" w:hAnsi="Times New Roman"/>
          <w:sz w:val="28"/>
          <w:szCs w:val="28"/>
        </w:rPr>
        <w:t>В – варикап,</w:t>
      </w:r>
    </w:p>
    <w:p w:rsidR="006B4CAF" w:rsidRPr="00C5337B" w:rsidRDefault="006B4CAF" w:rsidP="006B4CAF">
      <w:pPr>
        <w:spacing w:after="0" w:line="240" w:lineRule="auto"/>
        <w:ind w:firstLine="680"/>
        <w:jc w:val="both"/>
        <w:rPr>
          <w:rFonts w:ascii="Times New Roman" w:hAnsi="Times New Roman"/>
          <w:sz w:val="28"/>
          <w:szCs w:val="28"/>
        </w:rPr>
      </w:pPr>
      <w:r w:rsidRPr="00C5337B">
        <w:rPr>
          <w:rFonts w:ascii="Times New Roman" w:hAnsi="Times New Roman"/>
          <w:sz w:val="28"/>
          <w:szCs w:val="28"/>
        </w:rPr>
        <w:t xml:space="preserve">И – </w:t>
      </w:r>
      <w:proofErr w:type="spellStart"/>
      <w:r w:rsidRPr="00C5337B">
        <w:rPr>
          <w:rFonts w:ascii="Times New Roman" w:hAnsi="Times New Roman"/>
          <w:sz w:val="28"/>
          <w:szCs w:val="28"/>
        </w:rPr>
        <w:t>туннельд</w:t>
      </w:r>
      <w:proofErr w:type="spellEnd"/>
      <w:r w:rsidRPr="00C5337B">
        <w:rPr>
          <w:rFonts w:ascii="Times New Roman" w:hAnsi="Times New Roman"/>
          <w:sz w:val="28"/>
          <w:szCs w:val="28"/>
          <w:lang w:val="kk-KZ"/>
        </w:rPr>
        <w:t>і</w:t>
      </w:r>
      <w:proofErr w:type="gramStart"/>
      <w:r w:rsidRPr="00C5337B">
        <w:rPr>
          <w:rFonts w:ascii="Times New Roman" w:hAnsi="Times New Roman"/>
          <w:sz w:val="28"/>
          <w:szCs w:val="28"/>
          <w:lang w:val="kk-KZ"/>
        </w:rPr>
        <w:t>к</w:t>
      </w:r>
      <w:proofErr w:type="gramEnd"/>
      <w:r w:rsidRPr="00C5337B">
        <w:rPr>
          <w:rFonts w:ascii="Times New Roman" w:hAnsi="Times New Roman"/>
          <w:sz w:val="28"/>
          <w:szCs w:val="28"/>
        </w:rPr>
        <w:t xml:space="preserve"> диод.</w:t>
      </w:r>
    </w:p>
    <w:p w:rsidR="006B4CAF" w:rsidRPr="00C5337B" w:rsidRDefault="006B4CAF" w:rsidP="006B4CAF">
      <w:pPr>
        <w:spacing w:after="0" w:line="240" w:lineRule="auto"/>
        <w:ind w:firstLine="680"/>
        <w:jc w:val="both"/>
        <w:rPr>
          <w:rFonts w:ascii="Times New Roman" w:hAnsi="Times New Roman"/>
          <w:sz w:val="28"/>
          <w:szCs w:val="28"/>
        </w:rPr>
      </w:pPr>
      <w:r w:rsidRPr="00C5337B">
        <w:rPr>
          <w:rFonts w:ascii="Times New Roman" w:hAnsi="Times New Roman"/>
          <w:sz w:val="28"/>
          <w:szCs w:val="28"/>
        </w:rPr>
        <w:t xml:space="preserve">3,4,5 – </w:t>
      </w:r>
      <w:r w:rsidRPr="00C5337B">
        <w:rPr>
          <w:rFonts w:ascii="Times New Roman" w:hAnsi="Times New Roman"/>
          <w:sz w:val="28"/>
          <w:szCs w:val="28"/>
          <w:lang w:val="kk-KZ"/>
        </w:rPr>
        <w:t>диодтың тағайындалуын және электрлік қасиеті</w:t>
      </w:r>
      <w:proofErr w:type="gramStart"/>
      <w:r w:rsidRPr="00C5337B">
        <w:rPr>
          <w:rFonts w:ascii="Times New Roman" w:hAnsi="Times New Roman"/>
          <w:sz w:val="28"/>
          <w:szCs w:val="28"/>
          <w:lang w:val="kk-KZ"/>
        </w:rPr>
        <w:t>н</w:t>
      </w:r>
      <w:proofErr w:type="gramEnd"/>
      <w:r w:rsidRPr="00C5337B">
        <w:rPr>
          <w:rFonts w:ascii="Times New Roman" w:hAnsi="Times New Roman"/>
          <w:sz w:val="28"/>
          <w:szCs w:val="28"/>
          <w:lang w:val="kk-KZ"/>
        </w:rPr>
        <w:t xml:space="preserve"> көрсететін сандар</w:t>
      </w:r>
      <w:r w:rsidRPr="00C5337B">
        <w:rPr>
          <w:rFonts w:ascii="Times New Roman" w:hAnsi="Times New Roman"/>
          <w:sz w:val="28"/>
          <w:szCs w:val="28"/>
        </w:rPr>
        <w:t>.</w:t>
      </w:r>
    </w:p>
    <w:p w:rsidR="006B4CAF" w:rsidRDefault="006B4CAF" w:rsidP="006B4CAF">
      <w:pPr>
        <w:spacing w:after="0" w:line="240" w:lineRule="auto"/>
        <w:ind w:firstLine="680"/>
        <w:jc w:val="both"/>
        <w:rPr>
          <w:rFonts w:ascii="Times New Roman" w:hAnsi="Times New Roman"/>
          <w:sz w:val="28"/>
          <w:szCs w:val="28"/>
          <w:lang w:val="kk-KZ"/>
        </w:rPr>
      </w:pPr>
      <w:r w:rsidRPr="00C5337B">
        <w:rPr>
          <w:rFonts w:ascii="Times New Roman" w:hAnsi="Times New Roman"/>
          <w:sz w:val="28"/>
          <w:szCs w:val="28"/>
        </w:rPr>
        <w:t xml:space="preserve">6 – </w:t>
      </w:r>
      <w:r w:rsidRPr="00C5337B">
        <w:rPr>
          <w:rFonts w:ascii="Times New Roman" w:hAnsi="Times New Roman"/>
          <w:sz w:val="28"/>
          <w:szCs w:val="28"/>
          <w:lang w:val="kk-KZ"/>
        </w:rPr>
        <w:t>параметрлік топтар бойынша диодтардың бөлінуін көрсететін ә</w:t>
      </w:r>
      <w:proofErr w:type="gramStart"/>
      <w:r w:rsidRPr="00C5337B">
        <w:rPr>
          <w:rFonts w:ascii="Times New Roman" w:hAnsi="Times New Roman"/>
          <w:sz w:val="28"/>
          <w:szCs w:val="28"/>
          <w:lang w:val="kk-KZ"/>
        </w:rPr>
        <w:t>р</w:t>
      </w:r>
      <w:proofErr w:type="gramEnd"/>
      <w:r w:rsidRPr="00C5337B">
        <w:rPr>
          <w:rFonts w:ascii="Times New Roman" w:hAnsi="Times New Roman"/>
          <w:sz w:val="28"/>
          <w:szCs w:val="28"/>
          <w:lang w:val="kk-KZ"/>
        </w:rPr>
        <w:t>іп</w:t>
      </w:r>
      <w:r w:rsidRPr="00C5337B">
        <w:rPr>
          <w:rFonts w:ascii="Times New Roman" w:hAnsi="Times New Roman"/>
          <w:sz w:val="28"/>
          <w:szCs w:val="28"/>
        </w:rPr>
        <w:t>.</w:t>
      </w:r>
    </w:p>
    <w:p w:rsidR="00291B7D" w:rsidRPr="006B4CAF" w:rsidRDefault="00291B7D">
      <w:pPr>
        <w:rPr>
          <w:lang w:val="kk-KZ"/>
        </w:rPr>
      </w:pPr>
    </w:p>
    <w:sectPr w:rsidR="00291B7D" w:rsidRPr="006B4CAF" w:rsidSect="00291B7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443127"/>
    <w:multiLevelType w:val="hybridMultilevel"/>
    <w:tmpl w:val="2DE65F82"/>
    <w:lvl w:ilvl="0" w:tplc="6B6219B8">
      <w:start w:val="1"/>
      <w:numFmt w:val="decimal"/>
      <w:lvlText w:val="%1)"/>
      <w:lvlJc w:val="left"/>
      <w:pPr>
        <w:tabs>
          <w:tab w:val="num" w:pos="1040"/>
        </w:tabs>
        <w:ind w:left="1040" w:hanging="360"/>
      </w:pPr>
      <w:rPr>
        <w:rFonts w:hint="default"/>
      </w:rPr>
    </w:lvl>
    <w:lvl w:ilvl="1" w:tplc="04190019" w:tentative="1">
      <w:start w:val="1"/>
      <w:numFmt w:val="lowerLetter"/>
      <w:lvlText w:val="%2."/>
      <w:lvlJc w:val="left"/>
      <w:pPr>
        <w:tabs>
          <w:tab w:val="num" w:pos="1760"/>
        </w:tabs>
        <w:ind w:left="1760" w:hanging="360"/>
      </w:pPr>
    </w:lvl>
    <w:lvl w:ilvl="2" w:tplc="0419001B" w:tentative="1">
      <w:start w:val="1"/>
      <w:numFmt w:val="lowerRoman"/>
      <w:lvlText w:val="%3."/>
      <w:lvlJc w:val="right"/>
      <w:pPr>
        <w:tabs>
          <w:tab w:val="num" w:pos="2480"/>
        </w:tabs>
        <w:ind w:left="2480" w:hanging="180"/>
      </w:pPr>
    </w:lvl>
    <w:lvl w:ilvl="3" w:tplc="0419000F" w:tentative="1">
      <w:start w:val="1"/>
      <w:numFmt w:val="decimal"/>
      <w:lvlText w:val="%4."/>
      <w:lvlJc w:val="left"/>
      <w:pPr>
        <w:tabs>
          <w:tab w:val="num" w:pos="3200"/>
        </w:tabs>
        <w:ind w:left="3200" w:hanging="360"/>
      </w:pPr>
    </w:lvl>
    <w:lvl w:ilvl="4" w:tplc="04190019" w:tentative="1">
      <w:start w:val="1"/>
      <w:numFmt w:val="lowerLetter"/>
      <w:lvlText w:val="%5."/>
      <w:lvlJc w:val="left"/>
      <w:pPr>
        <w:tabs>
          <w:tab w:val="num" w:pos="3920"/>
        </w:tabs>
        <w:ind w:left="3920" w:hanging="360"/>
      </w:pPr>
    </w:lvl>
    <w:lvl w:ilvl="5" w:tplc="0419001B" w:tentative="1">
      <w:start w:val="1"/>
      <w:numFmt w:val="lowerRoman"/>
      <w:lvlText w:val="%6."/>
      <w:lvlJc w:val="right"/>
      <w:pPr>
        <w:tabs>
          <w:tab w:val="num" w:pos="4640"/>
        </w:tabs>
        <w:ind w:left="4640" w:hanging="180"/>
      </w:pPr>
    </w:lvl>
    <w:lvl w:ilvl="6" w:tplc="0419000F" w:tentative="1">
      <w:start w:val="1"/>
      <w:numFmt w:val="decimal"/>
      <w:lvlText w:val="%7."/>
      <w:lvlJc w:val="left"/>
      <w:pPr>
        <w:tabs>
          <w:tab w:val="num" w:pos="5360"/>
        </w:tabs>
        <w:ind w:left="5360" w:hanging="360"/>
      </w:pPr>
    </w:lvl>
    <w:lvl w:ilvl="7" w:tplc="04190019" w:tentative="1">
      <w:start w:val="1"/>
      <w:numFmt w:val="lowerLetter"/>
      <w:lvlText w:val="%8."/>
      <w:lvlJc w:val="left"/>
      <w:pPr>
        <w:tabs>
          <w:tab w:val="num" w:pos="6080"/>
        </w:tabs>
        <w:ind w:left="6080" w:hanging="360"/>
      </w:pPr>
    </w:lvl>
    <w:lvl w:ilvl="8" w:tplc="0419001B" w:tentative="1">
      <w:start w:val="1"/>
      <w:numFmt w:val="lowerRoman"/>
      <w:lvlText w:val="%9."/>
      <w:lvlJc w:val="right"/>
      <w:pPr>
        <w:tabs>
          <w:tab w:val="num" w:pos="6800"/>
        </w:tabs>
        <w:ind w:left="6800" w:hanging="180"/>
      </w:pPr>
    </w:lvl>
  </w:abstractNum>
  <w:abstractNum w:abstractNumId="1">
    <w:nsid w:val="06FB68DB"/>
    <w:multiLevelType w:val="hybridMultilevel"/>
    <w:tmpl w:val="90AC79DC"/>
    <w:lvl w:ilvl="0" w:tplc="0BB8CB7A">
      <w:start w:val="1"/>
      <w:numFmt w:val="decimal"/>
      <w:lvlText w:val="%1."/>
      <w:lvlJc w:val="left"/>
      <w:pPr>
        <w:tabs>
          <w:tab w:val="num" w:pos="1040"/>
        </w:tabs>
        <w:ind w:left="1040" w:hanging="360"/>
      </w:pPr>
      <w:rPr>
        <w:rFonts w:hint="default"/>
      </w:rPr>
    </w:lvl>
    <w:lvl w:ilvl="1" w:tplc="04190019" w:tentative="1">
      <w:start w:val="1"/>
      <w:numFmt w:val="lowerLetter"/>
      <w:lvlText w:val="%2."/>
      <w:lvlJc w:val="left"/>
      <w:pPr>
        <w:tabs>
          <w:tab w:val="num" w:pos="1760"/>
        </w:tabs>
        <w:ind w:left="1760" w:hanging="360"/>
      </w:pPr>
    </w:lvl>
    <w:lvl w:ilvl="2" w:tplc="0419001B" w:tentative="1">
      <w:start w:val="1"/>
      <w:numFmt w:val="lowerRoman"/>
      <w:lvlText w:val="%3."/>
      <w:lvlJc w:val="right"/>
      <w:pPr>
        <w:tabs>
          <w:tab w:val="num" w:pos="2480"/>
        </w:tabs>
        <w:ind w:left="2480" w:hanging="180"/>
      </w:pPr>
    </w:lvl>
    <w:lvl w:ilvl="3" w:tplc="0419000F" w:tentative="1">
      <w:start w:val="1"/>
      <w:numFmt w:val="decimal"/>
      <w:lvlText w:val="%4."/>
      <w:lvlJc w:val="left"/>
      <w:pPr>
        <w:tabs>
          <w:tab w:val="num" w:pos="3200"/>
        </w:tabs>
        <w:ind w:left="3200" w:hanging="360"/>
      </w:pPr>
    </w:lvl>
    <w:lvl w:ilvl="4" w:tplc="04190019" w:tentative="1">
      <w:start w:val="1"/>
      <w:numFmt w:val="lowerLetter"/>
      <w:lvlText w:val="%5."/>
      <w:lvlJc w:val="left"/>
      <w:pPr>
        <w:tabs>
          <w:tab w:val="num" w:pos="3920"/>
        </w:tabs>
        <w:ind w:left="3920" w:hanging="360"/>
      </w:pPr>
    </w:lvl>
    <w:lvl w:ilvl="5" w:tplc="0419001B" w:tentative="1">
      <w:start w:val="1"/>
      <w:numFmt w:val="lowerRoman"/>
      <w:lvlText w:val="%6."/>
      <w:lvlJc w:val="right"/>
      <w:pPr>
        <w:tabs>
          <w:tab w:val="num" w:pos="4640"/>
        </w:tabs>
        <w:ind w:left="4640" w:hanging="180"/>
      </w:pPr>
    </w:lvl>
    <w:lvl w:ilvl="6" w:tplc="0419000F" w:tentative="1">
      <w:start w:val="1"/>
      <w:numFmt w:val="decimal"/>
      <w:lvlText w:val="%7."/>
      <w:lvlJc w:val="left"/>
      <w:pPr>
        <w:tabs>
          <w:tab w:val="num" w:pos="5360"/>
        </w:tabs>
        <w:ind w:left="5360" w:hanging="360"/>
      </w:pPr>
    </w:lvl>
    <w:lvl w:ilvl="7" w:tplc="04190019" w:tentative="1">
      <w:start w:val="1"/>
      <w:numFmt w:val="lowerLetter"/>
      <w:lvlText w:val="%8."/>
      <w:lvlJc w:val="left"/>
      <w:pPr>
        <w:tabs>
          <w:tab w:val="num" w:pos="6080"/>
        </w:tabs>
        <w:ind w:left="6080" w:hanging="360"/>
      </w:pPr>
    </w:lvl>
    <w:lvl w:ilvl="8" w:tplc="0419001B" w:tentative="1">
      <w:start w:val="1"/>
      <w:numFmt w:val="lowerRoman"/>
      <w:lvlText w:val="%9."/>
      <w:lvlJc w:val="right"/>
      <w:pPr>
        <w:tabs>
          <w:tab w:val="num" w:pos="6800"/>
        </w:tabs>
        <w:ind w:left="6800" w:hanging="180"/>
      </w:pPr>
    </w:lvl>
  </w:abstractNum>
  <w:abstractNum w:abstractNumId="2">
    <w:nsid w:val="2B06306C"/>
    <w:multiLevelType w:val="singleLevel"/>
    <w:tmpl w:val="97447806"/>
    <w:lvl w:ilvl="0">
      <w:start w:val="1"/>
      <w:numFmt w:val="decimal"/>
      <w:lvlText w:val="%1."/>
      <w:lvlJc w:val="left"/>
      <w:pPr>
        <w:tabs>
          <w:tab w:val="num" w:pos="405"/>
        </w:tabs>
        <w:ind w:left="405" w:hanging="405"/>
      </w:pPr>
      <w:rPr>
        <w:rFonts w:hint="default"/>
      </w:rPr>
    </w:lvl>
  </w:abstractNum>
  <w:abstractNum w:abstractNumId="3">
    <w:nsid w:val="31611125"/>
    <w:multiLevelType w:val="singleLevel"/>
    <w:tmpl w:val="0419000F"/>
    <w:lvl w:ilvl="0">
      <w:start w:val="1"/>
      <w:numFmt w:val="decimal"/>
      <w:lvlText w:val="%1."/>
      <w:lvlJc w:val="left"/>
      <w:pPr>
        <w:tabs>
          <w:tab w:val="num" w:pos="360"/>
        </w:tabs>
        <w:ind w:left="360" w:hanging="360"/>
      </w:pPr>
      <w:rPr>
        <w:rFonts w:hint="default"/>
      </w:rPr>
    </w:lvl>
  </w:abstractNum>
  <w:abstractNum w:abstractNumId="4">
    <w:nsid w:val="6D3D070D"/>
    <w:multiLevelType w:val="singleLevel"/>
    <w:tmpl w:val="0419000F"/>
    <w:lvl w:ilvl="0">
      <w:start w:val="6"/>
      <w:numFmt w:val="decimal"/>
      <w:lvlText w:val="%1."/>
      <w:lvlJc w:val="left"/>
      <w:pPr>
        <w:tabs>
          <w:tab w:val="num" w:pos="360"/>
        </w:tabs>
        <w:ind w:left="360" w:hanging="360"/>
      </w:pPr>
      <w:rPr>
        <w:rFonts w:hint="default"/>
      </w:r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6B4CAF"/>
    <w:rsid w:val="00291B7D"/>
    <w:rsid w:val="00396B0D"/>
    <w:rsid w:val="006B4CAF"/>
    <w:rsid w:val="009107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B4CAF"/>
    <w:rPr>
      <w:rFonts w:ascii="Calibri" w:eastAsia="Times New Roman" w:hAnsi="Calibri"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6B4CAF"/>
    <w:pPr>
      <w:spacing w:before="100" w:beforeAutospacing="1" w:after="100" w:afterAutospacing="1" w:line="240" w:lineRule="auto"/>
    </w:pPr>
    <w:rPr>
      <w:rFonts w:ascii="Times New Roman" w:hAnsi="Times New Roman"/>
      <w:sz w:val="24"/>
      <w:szCs w:val="24"/>
    </w:rPr>
  </w:style>
  <w:style w:type="character" w:customStyle="1" w:styleId="a4">
    <w:name w:val="Основной текст Знак"/>
    <w:basedOn w:val="a0"/>
    <w:link w:val="a3"/>
    <w:rsid w:val="006B4CAF"/>
    <w:rPr>
      <w:rFonts w:ascii="Times New Roman" w:eastAsia="Times New Roman" w:hAnsi="Times New Roman" w:cs="Times New Roman"/>
      <w:sz w:val="24"/>
      <w:szCs w:val="24"/>
      <w:lang w:eastAsia="ru-RU"/>
    </w:rPr>
  </w:style>
  <w:style w:type="paragraph" w:styleId="a5">
    <w:name w:val="Balloon Text"/>
    <w:basedOn w:val="a"/>
    <w:link w:val="a6"/>
    <w:uiPriority w:val="99"/>
    <w:semiHidden/>
    <w:unhideWhenUsed/>
    <w:rsid w:val="006B4CAF"/>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6B4CAF"/>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oleObject" Target="embeddings/oleObject1.bin"/><Relationship Id="rId17" Type="http://schemas.openxmlformats.org/officeDocument/2006/relationships/oleObject" Target="embeddings/oleObject2.bin"/><Relationship Id="rId2" Type="http://schemas.openxmlformats.org/officeDocument/2006/relationships/styles" Target="styles.xml"/><Relationship Id="rId16" Type="http://schemas.openxmlformats.org/officeDocument/2006/relationships/image" Target="media/image11.wmf"/><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wmf"/><Relationship Id="rId5" Type="http://schemas.openxmlformats.org/officeDocument/2006/relationships/image" Target="media/image1.png"/><Relationship Id="rId15" Type="http://schemas.openxmlformats.org/officeDocument/2006/relationships/image" Target="media/image10.png"/><Relationship Id="rId10" Type="http://schemas.openxmlformats.org/officeDocument/2006/relationships/image" Target="media/image6.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9.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1317</Words>
  <Characters>7512</Characters>
  <Application>Microsoft Office Word</Application>
  <DocSecurity>0</DocSecurity>
  <Lines>62</Lines>
  <Paragraphs>17</Paragraphs>
  <ScaleCrop>false</ScaleCrop>
  <Company/>
  <LinksUpToDate>false</LinksUpToDate>
  <CharactersWithSpaces>8812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Айжан</dc:creator>
  <cp:lastModifiedBy>Айжан</cp:lastModifiedBy>
  <cp:revision>1</cp:revision>
  <dcterms:created xsi:type="dcterms:W3CDTF">2017-01-18T04:28:00Z</dcterms:created>
  <dcterms:modified xsi:type="dcterms:W3CDTF">2017-01-18T04:29:00Z</dcterms:modified>
</cp:coreProperties>
</file>